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D89" w:rsidRPr="008E4D89" w:rsidRDefault="008E4D89" w:rsidP="008E4D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D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E4D89" w:rsidRPr="008E4D89" w:rsidRDefault="008E4D89" w:rsidP="008E4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D89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8E4D89" w:rsidRPr="008E4D89" w:rsidRDefault="008E4D89" w:rsidP="008E4D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D89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D89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«Анестезиология и реаниматология»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D89">
        <w:rPr>
          <w:rFonts w:ascii="Times New Roman" w:eastAsia="Calibri" w:hAnsi="Times New Roman" w:cs="Times New Roman"/>
          <w:sz w:val="28"/>
          <w:szCs w:val="28"/>
        </w:rPr>
        <w:t>База интернатуры__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8E4D8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8E4D89" w:rsidRPr="008E4D89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D89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D89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89" w:rsidRPr="008E4D89" w:rsidRDefault="008E4D89" w:rsidP="008E4D89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8E4D89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8E4D89">
              <w:rPr>
                <w:rFonts w:eastAsia="Calibri"/>
                <w:sz w:val="26"/>
                <w:szCs w:val="26"/>
              </w:rPr>
              <w:t>общий</w:t>
            </w:r>
          </w:p>
          <w:p w:rsidR="008E4D89" w:rsidRPr="008E4D89" w:rsidRDefault="008E4D89" w:rsidP="008E4D89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D89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Раздельная интубация бронхов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 xml:space="preserve">Выполнение </w:t>
            </w:r>
            <w:proofErr w:type="spellStart"/>
            <w:r w:rsidRPr="008E4D89">
              <w:rPr>
                <w:rFonts w:eastAsia="Calibri"/>
                <w:sz w:val="27"/>
                <w:szCs w:val="27"/>
              </w:rPr>
              <w:t>эпидуральных</w:t>
            </w:r>
            <w:proofErr w:type="spellEnd"/>
            <w:r w:rsidRPr="008E4D89">
              <w:rPr>
                <w:rFonts w:eastAsia="Calibri"/>
                <w:sz w:val="27"/>
                <w:szCs w:val="27"/>
              </w:rPr>
              <w:t xml:space="preserve"> анестезий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25-30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 xml:space="preserve">Выполнение </w:t>
            </w:r>
            <w:proofErr w:type="spellStart"/>
            <w:r w:rsidRPr="008E4D89">
              <w:rPr>
                <w:rFonts w:eastAsia="Calibri"/>
                <w:sz w:val="27"/>
                <w:szCs w:val="27"/>
              </w:rPr>
              <w:t>коникотомии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 xml:space="preserve">Наложение </w:t>
            </w:r>
            <w:proofErr w:type="spellStart"/>
            <w:r w:rsidRPr="008E4D89">
              <w:rPr>
                <w:rFonts w:eastAsia="Calibri"/>
                <w:sz w:val="27"/>
                <w:szCs w:val="27"/>
              </w:rPr>
              <w:t>трахеостомы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Анестезиологическое обеспечение операций: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в торакальной и сосудистой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в оториноларингологии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в офтальмологии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в нейрохирургии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в челюстно-лицевой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E4D89" w:rsidRPr="008E4D89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89" w:rsidRPr="008E4D89" w:rsidRDefault="008E4D89" w:rsidP="008E4D89">
            <w:pPr>
              <w:jc w:val="both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при ангиографии, бронхоскопии и бронхографии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89" w:rsidRPr="008E4D89" w:rsidRDefault="008E4D89" w:rsidP="008E4D89">
            <w:pPr>
              <w:jc w:val="center"/>
              <w:rPr>
                <w:rFonts w:eastAsia="Calibri"/>
                <w:sz w:val="27"/>
                <w:szCs w:val="27"/>
              </w:rPr>
            </w:pPr>
            <w:r w:rsidRPr="008E4D89">
              <w:rPr>
                <w:rFonts w:eastAsia="Calibri"/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89" w:rsidRPr="008E4D89" w:rsidRDefault="008E4D89" w:rsidP="008E4D8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4D89" w:rsidRPr="008E4D89" w:rsidRDefault="008E4D89" w:rsidP="008E4D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D89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4D89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E4D89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8E4D89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D89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8E4D89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8E4D89" w:rsidRPr="008E4D89" w:rsidRDefault="008E4D89" w:rsidP="008E4D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8E4D89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8E4D89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E4D89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p w:rsidR="008E4D89" w:rsidRPr="008E4D89" w:rsidRDefault="008E4D89" w:rsidP="008E4D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78D" w:rsidRDefault="008E4D89" w:rsidP="008E4D89">
      <w:pPr>
        <w:spacing w:after="0" w:line="240" w:lineRule="auto"/>
        <w:jc w:val="center"/>
      </w:pPr>
    </w:p>
    <w:sectPr w:rsidR="0066678D" w:rsidSect="00BF28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C46CF"/>
    <w:rsid w:val="00752743"/>
    <w:rsid w:val="008E4D89"/>
    <w:rsid w:val="009A1FFD"/>
    <w:rsid w:val="00AF0E98"/>
    <w:rsid w:val="00BF283A"/>
    <w:rsid w:val="00C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2023-08-04T08:46:00Z</dcterms:created>
  <dcterms:modified xsi:type="dcterms:W3CDTF">2023-08-04T08:52:00Z</dcterms:modified>
</cp:coreProperties>
</file>