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AA40" w14:textId="77777777" w:rsidR="00BD0865" w:rsidRPr="00BB1FC6" w:rsidRDefault="00BD0865" w:rsidP="0070783B"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</w:t>
      </w:r>
      <w:r w:rsidRPr="00BB1FC6">
        <w:rPr>
          <w:sz w:val="28"/>
          <w:szCs w:val="28"/>
        </w:rPr>
        <w:t>еларусь</w:t>
      </w:r>
    </w:p>
    <w:p w14:paraId="5F5E314A" w14:textId="77777777" w:rsidR="00BD0865" w:rsidRDefault="00BD0865" w:rsidP="0061781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B1FC6">
        <w:rPr>
          <w:sz w:val="28"/>
          <w:szCs w:val="28"/>
        </w:rPr>
        <w:t xml:space="preserve">чреждение образования </w:t>
      </w:r>
    </w:p>
    <w:p w14:paraId="3B95CE22" w14:textId="77777777" w:rsidR="00BD0865" w:rsidRDefault="00BD0865" w:rsidP="00617819">
      <w:pPr>
        <w:ind w:firstLine="709"/>
        <w:jc w:val="center"/>
        <w:rPr>
          <w:sz w:val="28"/>
          <w:szCs w:val="28"/>
        </w:rPr>
      </w:pPr>
      <w:r w:rsidRPr="00BD0865">
        <w:rPr>
          <w:sz w:val="28"/>
          <w:szCs w:val="28"/>
        </w:rPr>
        <w:t>«Гродненский государственный медицинский университет»</w:t>
      </w:r>
    </w:p>
    <w:p w14:paraId="7D11B78E" w14:textId="77777777" w:rsidR="00D46D44" w:rsidRDefault="00D46D44" w:rsidP="0061781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</w:t>
      </w:r>
    </w:p>
    <w:p w14:paraId="2BBBAE2F" w14:textId="77777777" w:rsidR="00D46D44" w:rsidRDefault="00D46D44" w:rsidP="0061781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Республиканский научно-практический центр психического здоровья</w:t>
      </w:r>
    </w:p>
    <w:p w14:paraId="5A16149E" w14:textId="3C166A0F" w:rsidR="00BD0865" w:rsidRPr="00BD0865" w:rsidRDefault="00401C30" w:rsidP="0070783B">
      <w:pPr>
        <w:spacing w:before="120" w:after="120"/>
        <w:ind w:firstLine="709"/>
        <w:jc w:val="center"/>
        <w:rPr>
          <w:color w:val="000000"/>
          <w:sz w:val="28"/>
          <w:szCs w:val="28"/>
        </w:rPr>
      </w:pPr>
      <w:r w:rsidRPr="00BD0865">
        <w:rPr>
          <w:noProof/>
        </w:rPr>
        <w:drawing>
          <wp:anchor distT="0" distB="0" distL="114300" distR="114300" simplePos="0" relativeHeight="251662336" behindDoc="0" locked="0" layoutInCell="1" allowOverlap="1" wp14:anchorId="40ECE089" wp14:editId="5A6EB0C0">
            <wp:simplePos x="0" y="0"/>
            <wp:positionH relativeFrom="column">
              <wp:posOffset>3119120</wp:posOffset>
            </wp:positionH>
            <wp:positionV relativeFrom="paragraph">
              <wp:posOffset>462280</wp:posOffset>
            </wp:positionV>
            <wp:extent cx="683260" cy="811530"/>
            <wp:effectExtent l="0" t="0" r="2540" b="7620"/>
            <wp:wrapTopAndBottom/>
            <wp:docPr id="2" name="Рисунок 2" descr="http://www.grsmu.by/_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smu.by/_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44">
        <w:rPr>
          <w:color w:val="000000"/>
          <w:sz w:val="28"/>
          <w:szCs w:val="28"/>
        </w:rPr>
        <w:t xml:space="preserve">Кафедра психотерапии и </w:t>
      </w:r>
      <w:r w:rsidR="005B27D4">
        <w:rPr>
          <w:color w:val="000000"/>
          <w:sz w:val="28"/>
          <w:szCs w:val="28"/>
        </w:rPr>
        <w:t xml:space="preserve">клинической </w:t>
      </w:r>
      <w:r w:rsidR="00D46D44">
        <w:rPr>
          <w:color w:val="000000"/>
          <w:sz w:val="28"/>
          <w:szCs w:val="28"/>
        </w:rPr>
        <w:t>психодиагностики</w:t>
      </w:r>
      <w:r w:rsidR="00BD0865" w:rsidRPr="00BD0865">
        <w:rPr>
          <w:color w:val="000000"/>
          <w:sz w:val="28"/>
          <w:szCs w:val="28"/>
        </w:rPr>
        <w:t xml:space="preserve"> </w:t>
      </w:r>
    </w:p>
    <w:p w14:paraId="1C21DF8C" w14:textId="4F894F97" w:rsidR="00BD0865" w:rsidRDefault="00BD0865" w:rsidP="005A47C5">
      <w:pPr>
        <w:jc w:val="center"/>
        <w:rPr>
          <w:b/>
          <w:color w:val="000000"/>
          <w:sz w:val="28"/>
          <w:szCs w:val="28"/>
        </w:rPr>
      </w:pPr>
      <w:r w:rsidRPr="00BB1FC6">
        <w:rPr>
          <w:b/>
          <w:color w:val="000000"/>
          <w:sz w:val="28"/>
          <w:szCs w:val="28"/>
        </w:rPr>
        <w:t>ИНФОРМАЦИОННОЕ ПИСЬМО</w:t>
      </w:r>
    </w:p>
    <w:p w14:paraId="61BF254D" w14:textId="7D06F148" w:rsidR="003E0105" w:rsidRDefault="003E0105" w:rsidP="005A47C5">
      <w:pPr>
        <w:jc w:val="center"/>
        <w:rPr>
          <w:b/>
          <w:color w:val="000000"/>
          <w:sz w:val="28"/>
          <w:szCs w:val="28"/>
        </w:rPr>
      </w:pPr>
    </w:p>
    <w:p w14:paraId="0E635018" w14:textId="07E778CC" w:rsidR="003E0105" w:rsidRPr="00BB1FC6" w:rsidRDefault="003E0105" w:rsidP="005A47C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Глубокоуважаемые коллеги!</w:t>
      </w:r>
    </w:p>
    <w:p w14:paraId="5A89B1C9" w14:textId="1307BAF8" w:rsidR="00D46D44" w:rsidRDefault="00D46D44" w:rsidP="00047525">
      <w:pPr>
        <w:spacing w:before="120" w:after="120"/>
        <w:ind w:firstLine="709"/>
        <w:jc w:val="both"/>
        <w:rPr>
          <w:sz w:val="28"/>
          <w:szCs w:val="28"/>
        </w:rPr>
      </w:pPr>
      <w:r w:rsidRPr="00044EF4">
        <w:rPr>
          <w:sz w:val="28"/>
          <w:szCs w:val="28"/>
        </w:rPr>
        <w:t xml:space="preserve">Приглашаем Вас принять участие в </w:t>
      </w:r>
      <w:r w:rsidR="00340193">
        <w:rPr>
          <w:sz w:val="28"/>
          <w:szCs w:val="28"/>
        </w:rPr>
        <w:t>р</w:t>
      </w:r>
      <w:r w:rsidR="00527298" w:rsidRPr="00527298">
        <w:rPr>
          <w:sz w:val="28"/>
          <w:szCs w:val="28"/>
        </w:rPr>
        <w:t>еспубликанск</w:t>
      </w:r>
      <w:r w:rsidR="00527298">
        <w:rPr>
          <w:sz w:val="28"/>
          <w:szCs w:val="28"/>
        </w:rPr>
        <w:t>ой</w:t>
      </w:r>
      <w:r w:rsidR="00527298" w:rsidRPr="00527298">
        <w:rPr>
          <w:sz w:val="28"/>
          <w:szCs w:val="28"/>
        </w:rPr>
        <w:t xml:space="preserve"> научно-практическ</w:t>
      </w:r>
      <w:r w:rsidR="00527298">
        <w:rPr>
          <w:sz w:val="28"/>
          <w:szCs w:val="28"/>
        </w:rPr>
        <w:t>ой</w:t>
      </w:r>
      <w:r w:rsidR="00527298" w:rsidRPr="00527298">
        <w:rPr>
          <w:sz w:val="28"/>
          <w:szCs w:val="28"/>
        </w:rPr>
        <w:t xml:space="preserve"> конференци</w:t>
      </w:r>
      <w:r w:rsidR="00527298">
        <w:rPr>
          <w:sz w:val="28"/>
          <w:szCs w:val="28"/>
        </w:rPr>
        <w:t>и</w:t>
      </w:r>
      <w:r w:rsidR="00527298" w:rsidRPr="00527298">
        <w:rPr>
          <w:sz w:val="28"/>
          <w:szCs w:val="28"/>
        </w:rPr>
        <w:t xml:space="preserve"> с международным участием </w:t>
      </w:r>
      <w:bookmarkStart w:id="0" w:name="_Hlk183001423"/>
      <w:r w:rsidR="00527298" w:rsidRPr="00527298">
        <w:rPr>
          <w:sz w:val="28"/>
          <w:szCs w:val="28"/>
        </w:rPr>
        <w:t>«Актуальные вопросы оказания психотерапевтической помощи: от теории к практике», посвященн</w:t>
      </w:r>
      <w:r w:rsidR="00527298">
        <w:rPr>
          <w:sz w:val="28"/>
          <w:szCs w:val="28"/>
        </w:rPr>
        <w:t>ой</w:t>
      </w:r>
      <w:r w:rsidR="00527298" w:rsidRPr="00527298">
        <w:rPr>
          <w:sz w:val="28"/>
          <w:szCs w:val="28"/>
        </w:rPr>
        <w:t xml:space="preserve"> 30-летию кафедры психотерапии и клинической психодиагностики</w:t>
      </w:r>
      <w:r w:rsidR="00527298">
        <w:rPr>
          <w:sz w:val="28"/>
          <w:szCs w:val="28"/>
        </w:rPr>
        <w:t xml:space="preserve"> </w:t>
      </w:r>
      <w:r>
        <w:rPr>
          <w:sz w:val="28"/>
          <w:szCs w:val="28"/>
        </w:rPr>
        <w:t>УО «Гродненский государственный медицинский университет»</w:t>
      </w:r>
      <w:bookmarkEnd w:id="0"/>
      <w:r w:rsidR="00047525">
        <w:rPr>
          <w:sz w:val="28"/>
          <w:szCs w:val="28"/>
        </w:rPr>
        <w:t xml:space="preserve">. </w:t>
      </w:r>
    </w:p>
    <w:p w14:paraId="2A9C677B" w14:textId="19131EC4" w:rsidR="00047525" w:rsidRDefault="00047525" w:rsidP="0004752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пройдет </w:t>
      </w:r>
      <w:r w:rsidRPr="00047525">
        <w:rPr>
          <w:b/>
          <w:bCs/>
          <w:sz w:val="28"/>
          <w:szCs w:val="28"/>
        </w:rPr>
        <w:t>20-21 марта 2025 года</w:t>
      </w:r>
      <w:r>
        <w:rPr>
          <w:b/>
          <w:bCs/>
          <w:sz w:val="28"/>
          <w:szCs w:val="28"/>
        </w:rPr>
        <w:t xml:space="preserve"> </w:t>
      </w:r>
      <w:r w:rsidRPr="00047525">
        <w:rPr>
          <w:sz w:val="28"/>
          <w:szCs w:val="28"/>
        </w:rPr>
        <w:t>на базе Гродненского государственного медицинского университета</w:t>
      </w:r>
      <w:r w:rsidR="004C2C1A">
        <w:rPr>
          <w:sz w:val="28"/>
          <w:szCs w:val="28"/>
        </w:rPr>
        <w:t xml:space="preserve"> по адресу </w:t>
      </w:r>
      <w:r w:rsidR="004C2C1A" w:rsidRPr="004C2C1A">
        <w:rPr>
          <w:sz w:val="28"/>
          <w:szCs w:val="28"/>
        </w:rPr>
        <w:t>г. Гродно, ул. Горького 80.</w:t>
      </w:r>
    </w:p>
    <w:p w14:paraId="53CF7EA7" w14:textId="77777777" w:rsidR="00B2322C" w:rsidRDefault="00B2322C" w:rsidP="00047525">
      <w:pPr>
        <w:spacing w:before="120" w:after="120"/>
        <w:ind w:firstLine="709"/>
        <w:jc w:val="both"/>
        <w:rPr>
          <w:sz w:val="28"/>
          <w:szCs w:val="28"/>
        </w:rPr>
      </w:pPr>
      <w:r w:rsidRPr="00B2322C">
        <w:rPr>
          <w:sz w:val="28"/>
          <w:szCs w:val="28"/>
        </w:rPr>
        <w:t>Приглашаются к участию в конференции врачи-психотерапевты, врачи-психиатры-наркологи, медицинские психологи, научные работники, докторанты, магистранты и аспиранты.</w:t>
      </w:r>
    </w:p>
    <w:p w14:paraId="696DE36F" w14:textId="7449F1D5" w:rsidR="004C2C1A" w:rsidRPr="00880EC7" w:rsidRDefault="004C2C1A" w:rsidP="0004752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Специалистам, чья практическая и научная деятельность соответствует тематике конференции, предлагается опубликовать материалы своих работ </w:t>
      </w:r>
      <w:r w:rsidRPr="00880EC7">
        <w:rPr>
          <w:sz w:val="28"/>
          <w:szCs w:val="28"/>
        </w:rPr>
        <w:t>в электронном сборнике, индексируемом РИНЦ. Возможна публикация не более трех статей от имени одного автора (в том числе и в соавторстве).</w:t>
      </w:r>
    </w:p>
    <w:p w14:paraId="72D7CA96" w14:textId="77777777" w:rsidR="00353C3D" w:rsidRPr="00353C3D" w:rsidRDefault="00BD0865" w:rsidP="00401C30">
      <w:pPr>
        <w:spacing w:before="120" w:after="12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F1241A">
        <w:rPr>
          <w:b/>
          <w:sz w:val="28"/>
          <w:szCs w:val="28"/>
        </w:rPr>
        <w:t>Формат проведения</w:t>
      </w:r>
      <w:r w:rsidRPr="00BB1FC6">
        <w:rPr>
          <w:sz w:val="28"/>
          <w:szCs w:val="28"/>
        </w:rPr>
        <w:t xml:space="preserve">: </w:t>
      </w:r>
      <w:r w:rsidRPr="00BB1FC6">
        <w:rPr>
          <w:sz w:val="28"/>
          <w:szCs w:val="28"/>
          <w:lang w:val="en-US"/>
        </w:rPr>
        <w:t>offline</w:t>
      </w:r>
      <w:r w:rsidRPr="00BD0865">
        <w:rPr>
          <w:sz w:val="28"/>
          <w:szCs w:val="28"/>
        </w:rPr>
        <w:t>/</w:t>
      </w:r>
      <w:r w:rsidRPr="00BB1FC6">
        <w:rPr>
          <w:sz w:val="28"/>
          <w:szCs w:val="28"/>
          <w:lang w:val="en-US"/>
        </w:rPr>
        <w:t>online</w:t>
      </w:r>
      <w:r w:rsidR="0091688F">
        <w:rPr>
          <w:sz w:val="28"/>
          <w:szCs w:val="28"/>
        </w:rPr>
        <w:t xml:space="preserve">. </w:t>
      </w:r>
    </w:p>
    <w:p w14:paraId="5B83DC05" w14:textId="77777777" w:rsidR="0091688F" w:rsidRPr="00D060F3" w:rsidRDefault="0091688F" w:rsidP="00401C30">
      <w:pPr>
        <w:widowControl/>
        <w:autoSpaceDE/>
        <w:autoSpaceDN/>
        <w:adjustRightInd/>
        <w:spacing w:before="120" w:after="120"/>
        <w:ind w:firstLine="709"/>
        <w:jc w:val="both"/>
        <w:rPr>
          <w:sz w:val="28"/>
          <w:szCs w:val="28"/>
        </w:rPr>
      </w:pPr>
      <w:r w:rsidRPr="0091688F">
        <w:rPr>
          <w:b/>
          <w:sz w:val="28"/>
          <w:szCs w:val="28"/>
        </w:rPr>
        <w:t>Рабочие языки конференции</w:t>
      </w:r>
      <w:r w:rsidRPr="00BB1FC6">
        <w:rPr>
          <w:sz w:val="28"/>
          <w:szCs w:val="28"/>
        </w:rPr>
        <w:t xml:space="preserve">: русский, </w:t>
      </w:r>
      <w:r w:rsidRPr="00D060F3">
        <w:rPr>
          <w:sz w:val="28"/>
          <w:szCs w:val="28"/>
        </w:rPr>
        <w:t>белорусский, английский.</w:t>
      </w:r>
    </w:p>
    <w:p w14:paraId="6C9C8BA6" w14:textId="77777777" w:rsidR="00BD0865" w:rsidRPr="00BD0865" w:rsidRDefault="00BD0865" w:rsidP="00401C30">
      <w:pPr>
        <w:spacing w:before="120"/>
        <w:jc w:val="center"/>
        <w:rPr>
          <w:b/>
          <w:color w:val="002060"/>
          <w:sz w:val="28"/>
          <w:szCs w:val="28"/>
        </w:rPr>
      </w:pPr>
      <w:r w:rsidRPr="00BD0865">
        <w:rPr>
          <w:b/>
          <w:color w:val="002060"/>
          <w:sz w:val="28"/>
          <w:szCs w:val="28"/>
        </w:rPr>
        <w:t>Тематика конференции</w:t>
      </w:r>
    </w:p>
    <w:p w14:paraId="04F9F2D4" w14:textId="0D9A1899" w:rsidR="00AE4A52" w:rsidRPr="00A62E2B" w:rsidRDefault="00BD0865" w:rsidP="00617819">
      <w:pPr>
        <w:widowControl/>
        <w:autoSpaceDE/>
        <w:autoSpaceDN/>
        <w:adjustRightInd/>
        <w:ind w:firstLine="709"/>
        <w:jc w:val="both"/>
        <w:rPr>
          <w:iCs/>
          <w:color w:val="000000"/>
          <w:sz w:val="28"/>
          <w:szCs w:val="28"/>
        </w:rPr>
      </w:pPr>
      <w:r w:rsidRPr="00A62E2B">
        <w:rPr>
          <w:iCs/>
          <w:color w:val="000000"/>
          <w:sz w:val="28"/>
          <w:szCs w:val="28"/>
        </w:rPr>
        <w:t xml:space="preserve">На конференции планируется обсуждение </w:t>
      </w:r>
      <w:r w:rsidR="00B2322C" w:rsidRPr="00A62E2B">
        <w:rPr>
          <w:iCs/>
          <w:color w:val="000000"/>
          <w:sz w:val="28"/>
          <w:szCs w:val="28"/>
        </w:rPr>
        <w:t xml:space="preserve">и обмен научными знаниями и практическим опытом врачей-психотерапевтов, врачей-психиатров-наркологов и других специалистов в области </w:t>
      </w:r>
      <w:r w:rsidR="00E825EA">
        <w:rPr>
          <w:iCs/>
          <w:color w:val="000000"/>
          <w:sz w:val="28"/>
          <w:szCs w:val="28"/>
        </w:rPr>
        <w:t xml:space="preserve">охраны </w:t>
      </w:r>
      <w:r w:rsidR="00B2322C" w:rsidRPr="00A62E2B">
        <w:rPr>
          <w:iCs/>
          <w:color w:val="000000"/>
          <w:sz w:val="28"/>
          <w:szCs w:val="28"/>
        </w:rPr>
        <w:t>психического здоровья</w:t>
      </w:r>
      <w:r w:rsidR="00AE4A52" w:rsidRPr="00A62E2B">
        <w:rPr>
          <w:iCs/>
          <w:color w:val="000000"/>
          <w:sz w:val="28"/>
          <w:szCs w:val="28"/>
        </w:rPr>
        <w:t xml:space="preserve"> при оказании медицинской, клинико-психологической и социальной помощи населени</w:t>
      </w:r>
      <w:r w:rsidR="00A62E2B" w:rsidRPr="00A62E2B">
        <w:rPr>
          <w:iCs/>
          <w:color w:val="000000"/>
          <w:sz w:val="28"/>
          <w:szCs w:val="28"/>
        </w:rPr>
        <w:t>ю.</w:t>
      </w:r>
    </w:p>
    <w:p w14:paraId="51B88BDA" w14:textId="5E78C1FF" w:rsidR="00D46D44" w:rsidRPr="00D46D44" w:rsidRDefault="00D46D44" w:rsidP="00D46D44">
      <w:pPr>
        <w:spacing w:before="120" w:line="280" w:lineRule="exact"/>
        <w:ind w:firstLine="709"/>
        <w:jc w:val="both"/>
        <w:rPr>
          <w:color w:val="1F497D" w:themeColor="text2"/>
          <w:sz w:val="28"/>
          <w:szCs w:val="28"/>
        </w:rPr>
      </w:pPr>
      <w:r w:rsidRPr="00D46D44">
        <w:rPr>
          <w:b/>
          <w:color w:val="1F497D" w:themeColor="text2"/>
          <w:sz w:val="28"/>
          <w:szCs w:val="28"/>
        </w:rPr>
        <w:t>Формы участия в конференции</w:t>
      </w:r>
      <w:r w:rsidRPr="00D46D44">
        <w:rPr>
          <w:color w:val="1F497D" w:themeColor="text2"/>
          <w:sz w:val="28"/>
          <w:szCs w:val="28"/>
        </w:rPr>
        <w:t xml:space="preserve"> </w:t>
      </w:r>
    </w:p>
    <w:p w14:paraId="2FD9FA38" w14:textId="706ADEBD" w:rsidR="00D46D44" w:rsidRDefault="00D46D44" w:rsidP="00D46D44">
      <w:pPr>
        <w:spacing w:before="120"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2C1A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устное выступление;</w:t>
      </w:r>
    </w:p>
    <w:p w14:paraId="58610FE2" w14:textId="46D83B61" w:rsidR="00D46D44" w:rsidRPr="004C2C1A" w:rsidRDefault="004C2C1A" w:rsidP="004C2C1A">
      <w:pPr>
        <w:spacing w:line="280" w:lineRule="exact"/>
        <w:ind w:firstLine="708"/>
        <w:jc w:val="both"/>
        <w:rPr>
          <w:sz w:val="28"/>
          <w:szCs w:val="28"/>
        </w:rPr>
      </w:pPr>
      <w:r w:rsidRPr="004C2C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6D44">
        <w:rPr>
          <w:sz w:val="28"/>
          <w:szCs w:val="28"/>
        </w:rPr>
        <w:t>устное выступление с публикацией</w:t>
      </w:r>
      <w:r>
        <w:rPr>
          <w:sz w:val="28"/>
          <w:szCs w:val="28"/>
        </w:rPr>
        <w:t>;</w:t>
      </w:r>
    </w:p>
    <w:p w14:paraId="1EAB2D44" w14:textId="4EEFE515" w:rsidR="00D46D44" w:rsidRPr="00BB1FC6" w:rsidRDefault="00D46D44" w:rsidP="00D46D44">
      <w:pPr>
        <w:widowControl/>
        <w:autoSpaceDE/>
        <w:autoSpaceDN/>
        <w:adjustRightInd/>
        <w:ind w:firstLine="709"/>
        <w:jc w:val="both"/>
        <w:rPr>
          <w:iCs/>
          <w:color w:val="000000"/>
          <w:sz w:val="28"/>
          <w:szCs w:val="28"/>
        </w:rPr>
      </w:pPr>
      <w:r w:rsidRPr="004C2C1A">
        <w:rPr>
          <w:bCs/>
          <w:sz w:val="28"/>
          <w:szCs w:val="28"/>
        </w:rPr>
        <w:t>-</w:t>
      </w:r>
      <w:r w:rsidR="004C2C1A" w:rsidRPr="004C2C1A">
        <w:rPr>
          <w:bCs/>
          <w:sz w:val="28"/>
          <w:szCs w:val="28"/>
        </w:rPr>
        <w:t xml:space="preserve"> </w:t>
      </w:r>
      <w:r w:rsidRPr="004C2C1A">
        <w:rPr>
          <w:bCs/>
          <w:sz w:val="28"/>
          <w:szCs w:val="28"/>
        </w:rPr>
        <w:t>только публикация.</w:t>
      </w:r>
    </w:p>
    <w:p w14:paraId="27F44D37" w14:textId="77777777" w:rsidR="00BD0865" w:rsidRPr="00BD0865" w:rsidRDefault="00BD0865" w:rsidP="00401C30">
      <w:pPr>
        <w:pStyle w:val="5"/>
        <w:spacing w:before="120"/>
        <w:jc w:val="center"/>
        <w:rPr>
          <w:color w:val="002060"/>
          <w:sz w:val="28"/>
          <w:szCs w:val="28"/>
        </w:rPr>
      </w:pPr>
      <w:r w:rsidRPr="00BD0865">
        <w:rPr>
          <w:color w:val="002060"/>
          <w:sz w:val="28"/>
          <w:szCs w:val="28"/>
        </w:rPr>
        <w:t>Условия участия в конференции</w:t>
      </w:r>
    </w:p>
    <w:p w14:paraId="3FF21098" w14:textId="6CBD510E" w:rsidR="00617819" w:rsidRPr="00340193" w:rsidRDefault="00BD0865" w:rsidP="0070783B">
      <w:pPr>
        <w:spacing w:before="120"/>
        <w:ind w:firstLine="709"/>
        <w:jc w:val="both"/>
        <w:rPr>
          <w:sz w:val="28"/>
          <w:szCs w:val="28"/>
        </w:rPr>
      </w:pPr>
      <w:r w:rsidRPr="00617819">
        <w:rPr>
          <w:b/>
          <w:sz w:val="28"/>
          <w:szCs w:val="28"/>
        </w:rPr>
        <w:t>Для участия на конференции</w:t>
      </w:r>
      <w:r w:rsidRPr="00BB1FC6">
        <w:rPr>
          <w:sz w:val="28"/>
          <w:szCs w:val="28"/>
        </w:rPr>
        <w:t xml:space="preserve"> </w:t>
      </w:r>
      <w:r w:rsidRPr="00340193">
        <w:rPr>
          <w:sz w:val="28"/>
          <w:szCs w:val="28"/>
        </w:rPr>
        <w:t xml:space="preserve">необходимо </w:t>
      </w:r>
      <w:r w:rsidRPr="00340193">
        <w:rPr>
          <w:b/>
          <w:sz w:val="28"/>
          <w:szCs w:val="28"/>
          <w:u w:val="single"/>
        </w:rPr>
        <w:t xml:space="preserve">до </w:t>
      </w:r>
      <w:r w:rsidR="00D46D44" w:rsidRPr="00340193">
        <w:rPr>
          <w:b/>
          <w:sz w:val="28"/>
          <w:szCs w:val="28"/>
          <w:u w:val="single"/>
        </w:rPr>
        <w:t>2</w:t>
      </w:r>
      <w:r w:rsidR="00340193" w:rsidRPr="00340193">
        <w:rPr>
          <w:b/>
          <w:sz w:val="28"/>
          <w:szCs w:val="28"/>
          <w:u w:val="single"/>
        </w:rPr>
        <w:t>1</w:t>
      </w:r>
      <w:r w:rsidRPr="00340193">
        <w:rPr>
          <w:b/>
          <w:sz w:val="28"/>
          <w:szCs w:val="28"/>
          <w:u w:val="single"/>
        </w:rPr>
        <w:t xml:space="preserve"> </w:t>
      </w:r>
      <w:r w:rsidR="00D46D44" w:rsidRPr="00340193">
        <w:rPr>
          <w:b/>
          <w:sz w:val="28"/>
          <w:szCs w:val="28"/>
          <w:u w:val="single"/>
        </w:rPr>
        <w:t>февраля</w:t>
      </w:r>
      <w:r w:rsidRPr="00340193">
        <w:rPr>
          <w:b/>
          <w:sz w:val="28"/>
          <w:szCs w:val="28"/>
          <w:u w:val="single"/>
        </w:rPr>
        <w:t xml:space="preserve"> 202</w:t>
      </w:r>
      <w:r w:rsidR="00D46D44" w:rsidRPr="00340193">
        <w:rPr>
          <w:b/>
          <w:sz w:val="28"/>
          <w:szCs w:val="28"/>
          <w:u w:val="single"/>
        </w:rPr>
        <w:t>5</w:t>
      </w:r>
      <w:r w:rsidRPr="00340193">
        <w:rPr>
          <w:b/>
          <w:sz w:val="28"/>
          <w:szCs w:val="28"/>
          <w:u w:val="single"/>
        </w:rPr>
        <w:t xml:space="preserve"> года</w:t>
      </w:r>
      <w:r w:rsidRPr="00340193">
        <w:rPr>
          <w:sz w:val="28"/>
          <w:szCs w:val="28"/>
        </w:rPr>
        <w:t xml:space="preserve"> представить </w:t>
      </w:r>
      <w:r w:rsidR="00401C30" w:rsidRPr="00340193">
        <w:rPr>
          <w:sz w:val="28"/>
          <w:szCs w:val="28"/>
        </w:rPr>
        <w:br/>
      </w:r>
      <w:r w:rsidRPr="00340193">
        <w:rPr>
          <w:sz w:val="28"/>
          <w:szCs w:val="28"/>
        </w:rPr>
        <w:t>в оргкомитет комплект документов:</w:t>
      </w:r>
    </w:p>
    <w:p w14:paraId="447368E4" w14:textId="77777777" w:rsidR="00617819" w:rsidRDefault="00617819" w:rsidP="00294BB7">
      <w:pPr>
        <w:ind w:firstLine="709"/>
        <w:jc w:val="both"/>
        <w:rPr>
          <w:sz w:val="28"/>
          <w:szCs w:val="28"/>
        </w:rPr>
      </w:pPr>
      <w:r w:rsidRPr="00BB1F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D0865" w:rsidRPr="00617819">
        <w:rPr>
          <w:sz w:val="28"/>
          <w:szCs w:val="28"/>
        </w:rPr>
        <w:t xml:space="preserve">регистрационная форма на участие в конференции (форма прилагается) – </w:t>
      </w:r>
      <w:r w:rsidR="00401C30">
        <w:rPr>
          <w:sz w:val="28"/>
          <w:szCs w:val="28"/>
        </w:rPr>
        <w:br/>
      </w:r>
      <w:r w:rsidR="00BD0865" w:rsidRPr="00617819">
        <w:rPr>
          <w:sz w:val="28"/>
          <w:szCs w:val="28"/>
        </w:rPr>
        <w:t>в названии указать фамилию первого автора</w:t>
      </w:r>
      <w:r w:rsidR="00B31BA7" w:rsidRPr="00617819">
        <w:rPr>
          <w:sz w:val="28"/>
          <w:szCs w:val="28"/>
        </w:rPr>
        <w:t xml:space="preserve"> и слово регистрация</w:t>
      </w:r>
      <w:r w:rsidR="00BD0865" w:rsidRPr="00617819">
        <w:rPr>
          <w:sz w:val="28"/>
          <w:szCs w:val="28"/>
        </w:rPr>
        <w:t xml:space="preserve"> (например, Иванов-</w:t>
      </w:r>
      <w:r w:rsidR="00BD0865" w:rsidRPr="00617819">
        <w:rPr>
          <w:sz w:val="28"/>
          <w:szCs w:val="28"/>
        </w:rPr>
        <w:lastRenderedPageBreak/>
        <w:t>регистрация.</w:t>
      </w:r>
      <w:r w:rsidR="00BD0865" w:rsidRPr="00617819">
        <w:rPr>
          <w:b/>
          <w:sz w:val="28"/>
          <w:szCs w:val="28"/>
          <w:lang w:val="en-US"/>
        </w:rPr>
        <w:t>rtf</w:t>
      </w:r>
      <w:r w:rsidR="00BD0865" w:rsidRPr="00617819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14:paraId="1A8BCC38" w14:textId="77777777" w:rsidR="00617819" w:rsidRDefault="00617819" w:rsidP="00294BB7">
      <w:pPr>
        <w:ind w:firstLine="709"/>
        <w:jc w:val="both"/>
        <w:rPr>
          <w:sz w:val="28"/>
          <w:szCs w:val="28"/>
        </w:rPr>
      </w:pPr>
      <w:r w:rsidRPr="00BB1F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D0865" w:rsidRPr="00BB1FC6">
        <w:rPr>
          <w:sz w:val="28"/>
          <w:szCs w:val="28"/>
        </w:rPr>
        <w:t>материалы публикации (требования прилагаются) – в названии файла следует указать фамилию первого автора (например, Иванов.</w:t>
      </w:r>
      <w:r w:rsidR="00BD0865" w:rsidRPr="00BD0865">
        <w:rPr>
          <w:b/>
          <w:sz w:val="28"/>
          <w:szCs w:val="28"/>
          <w:lang w:val="en-US"/>
        </w:rPr>
        <w:t>rtf</w:t>
      </w:r>
      <w:r w:rsidR="00BD0865" w:rsidRPr="00BD0865">
        <w:rPr>
          <w:b/>
          <w:sz w:val="28"/>
          <w:szCs w:val="28"/>
        </w:rPr>
        <w:t>)</w:t>
      </w:r>
      <w:r w:rsidR="00BD0865" w:rsidRPr="00BB1FC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0264E93" w14:textId="4BAA1D7E" w:rsidR="00B31BA7" w:rsidRPr="00291EEA" w:rsidRDefault="00617819" w:rsidP="00294BB7">
      <w:pPr>
        <w:ind w:firstLine="709"/>
        <w:jc w:val="both"/>
        <w:rPr>
          <w:sz w:val="28"/>
          <w:szCs w:val="28"/>
        </w:rPr>
      </w:pPr>
      <w:r w:rsidRPr="00291EEA">
        <w:rPr>
          <w:sz w:val="28"/>
          <w:szCs w:val="28"/>
        </w:rPr>
        <w:t xml:space="preserve">– </w:t>
      </w:r>
      <w:r w:rsidR="00B31BA7" w:rsidRPr="00291EEA">
        <w:rPr>
          <w:sz w:val="28"/>
          <w:szCs w:val="28"/>
        </w:rPr>
        <w:t>справка о проверке статьи на наличие заимствований</w:t>
      </w:r>
      <w:r w:rsidR="0091688F" w:rsidRPr="00291EEA">
        <w:rPr>
          <w:sz w:val="28"/>
          <w:szCs w:val="28"/>
        </w:rPr>
        <w:t xml:space="preserve"> (</w:t>
      </w:r>
      <w:r w:rsidR="0091688F" w:rsidRPr="00291EEA">
        <w:rPr>
          <w:b/>
          <w:sz w:val="28"/>
          <w:szCs w:val="28"/>
        </w:rPr>
        <w:t xml:space="preserve">оригинальность текста должна составлять не менее </w:t>
      </w:r>
      <w:r w:rsidR="00291EEA" w:rsidRPr="00291EEA">
        <w:rPr>
          <w:b/>
          <w:sz w:val="28"/>
          <w:szCs w:val="28"/>
        </w:rPr>
        <w:t>6</w:t>
      </w:r>
      <w:r w:rsidR="0091688F" w:rsidRPr="00291EEA">
        <w:rPr>
          <w:b/>
          <w:sz w:val="28"/>
          <w:szCs w:val="28"/>
        </w:rPr>
        <w:t>0%)</w:t>
      </w:r>
      <w:r w:rsidR="00B31BA7" w:rsidRPr="00291EEA">
        <w:rPr>
          <w:sz w:val="28"/>
          <w:szCs w:val="28"/>
        </w:rPr>
        <w:t xml:space="preserve"> – в названии указать фамилию первого автора</w:t>
      </w:r>
      <w:r w:rsidR="0091688F" w:rsidRPr="00291EEA">
        <w:rPr>
          <w:sz w:val="28"/>
          <w:szCs w:val="28"/>
        </w:rPr>
        <w:t xml:space="preserve"> и слово оригинальность</w:t>
      </w:r>
      <w:r w:rsidR="00B31BA7" w:rsidRPr="00291EEA">
        <w:rPr>
          <w:sz w:val="28"/>
          <w:szCs w:val="28"/>
        </w:rPr>
        <w:t xml:space="preserve"> (например, Иванов-</w:t>
      </w:r>
      <w:r w:rsidR="0091688F" w:rsidRPr="00291EEA">
        <w:rPr>
          <w:sz w:val="28"/>
          <w:szCs w:val="28"/>
        </w:rPr>
        <w:t>оригинальность</w:t>
      </w:r>
      <w:r w:rsidR="00B31BA7" w:rsidRPr="00291EEA">
        <w:rPr>
          <w:sz w:val="28"/>
          <w:szCs w:val="28"/>
        </w:rPr>
        <w:t>.</w:t>
      </w:r>
      <w:r w:rsidR="00B31BA7" w:rsidRPr="00291EEA">
        <w:rPr>
          <w:b/>
          <w:sz w:val="28"/>
          <w:szCs w:val="28"/>
          <w:lang w:val="en-US"/>
        </w:rPr>
        <w:t>rtf</w:t>
      </w:r>
      <w:r w:rsidR="00B31BA7" w:rsidRPr="00291EEA">
        <w:rPr>
          <w:sz w:val="28"/>
          <w:szCs w:val="28"/>
        </w:rPr>
        <w:t>);</w:t>
      </w:r>
    </w:p>
    <w:p w14:paraId="58A102CA" w14:textId="2FF06841" w:rsidR="00BD0865" w:rsidRPr="00D46D44" w:rsidRDefault="00BD0865" w:rsidP="0070783B">
      <w:pPr>
        <w:spacing w:before="120"/>
        <w:ind w:firstLine="709"/>
        <w:jc w:val="both"/>
        <w:rPr>
          <w:b/>
          <w:bCs/>
          <w:color w:val="C00000"/>
          <w:sz w:val="28"/>
          <w:szCs w:val="28"/>
        </w:rPr>
      </w:pPr>
      <w:r w:rsidRPr="00BB1FC6">
        <w:rPr>
          <w:b/>
          <w:bCs/>
          <w:color w:val="000000"/>
          <w:sz w:val="28"/>
          <w:szCs w:val="28"/>
        </w:rPr>
        <w:t>Комплект документов (регистрационная форма</w:t>
      </w:r>
      <w:r w:rsidR="0091688F">
        <w:rPr>
          <w:b/>
          <w:bCs/>
          <w:color w:val="000000"/>
          <w:sz w:val="28"/>
          <w:szCs w:val="28"/>
        </w:rPr>
        <w:t>,</w:t>
      </w:r>
      <w:r w:rsidR="0091688F" w:rsidRPr="0091688F">
        <w:rPr>
          <w:b/>
          <w:bCs/>
          <w:color w:val="000000"/>
          <w:sz w:val="28"/>
          <w:szCs w:val="28"/>
        </w:rPr>
        <w:t xml:space="preserve"> </w:t>
      </w:r>
      <w:r w:rsidR="0091688F" w:rsidRPr="00BB1FC6">
        <w:rPr>
          <w:b/>
          <w:bCs/>
          <w:color w:val="000000"/>
          <w:sz w:val="28"/>
          <w:szCs w:val="28"/>
        </w:rPr>
        <w:t>материалы публикации,</w:t>
      </w:r>
      <w:r w:rsidR="0091688F">
        <w:rPr>
          <w:b/>
          <w:bCs/>
          <w:color w:val="000000"/>
          <w:sz w:val="28"/>
          <w:szCs w:val="28"/>
        </w:rPr>
        <w:t xml:space="preserve"> справка о проверке статьи на наличие заимствований</w:t>
      </w:r>
      <w:r w:rsidRPr="00BB1FC6">
        <w:rPr>
          <w:b/>
          <w:bCs/>
          <w:color w:val="000000"/>
          <w:sz w:val="28"/>
          <w:szCs w:val="28"/>
        </w:rPr>
        <w:t xml:space="preserve">) </w:t>
      </w:r>
      <w:r w:rsidRPr="00BB1FC6">
        <w:rPr>
          <w:bCs/>
          <w:color w:val="000000"/>
          <w:sz w:val="28"/>
          <w:szCs w:val="28"/>
        </w:rPr>
        <w:t>представляется в оргкомитет по электронной почте по адресу</w:t>
      </w:r>
      <w:r w:rsidRPr="00BB1FC6">
        <w:rPr>
          <w:b/>
          <w:bCs/>
          <w:color w:val="000000"/>
          <w:sz w:val="28"/>
          <w:szCs w:val="28"/>
        </w:rPr>
        <w:t>:</w:t>
      </w:r>
      <w:r w:rsidRPr="00BB1FC6">
        <w:rPr>
          <w:b/>
          <w:bCs/>
          <w:color w:val="000000"/>
          <w:sz w:val="28"/>
          <w:szCs w:val="28"/>
          <w:lang w:val="fr-FR"/>
        </w:rPr>
        <w:t xml:space="preserve"> </w:t>
      </w:r>
      <w:r w:rsidR="00291EEA" w:rsidRPr="00291EEA">
        <w:rPr>
          <w:b/>
          <w:bCs/>
          <w:color w:val="000000"/>
          <w:sz w:val="28"/>
          <w:szCs w:val="28"/>
        </w:rPr>
        <w:t>clipsyter-conf@rambler.ru</w:t>
      </w:r>
    </w:p>
    <w:p w14:paraId="33F4F1BA" w14:textId="77777777" w:rsidR="00617819" w:rsidRDefault="00BD0865" w:rsidP="00294BB7">
      <w:pPr>
        <w:ind w:firstLine="709"/>
        <w:jc w:val="both"/>
        <w:rPr>
          <w:sz w:val="28"/>
          <w:szCs w:val="28"/>
        </w:rPr>
      </w:pPr>
      <w:r w:rsidRPr="00BD0865">
        <w:rPr>
          <w:b/>
          <w:color w:val="C00000"/>
          <w:sz w:val="28"/>
          <w:szCs w:val="28"/>
        </w:rPr>
        <w:sym w:font="Wingdings 2" w:char="F051"/>
      </w:r>
      <w:r w:rsidRPr="00BD0865">
        <w:rPr>
          <w:b/>
          <w:color w:val="C00000"/>
          <w:sz w:val="28"/>
          <w:szCs w:val="28"/>
        </w:rPr>
        <w:t xml:space="preserve"> </w:t>
      </w:r>
      <w:r w:rsidR="00617819" w:rsidRPr="00BB1FC6">
        <w:rPr>
          <w:sz w:val="28"/>
          <w:szCs w:val="28"/>
        </w:rPr>
        <w:t xml:space="preserve">Оргкомитет конференции </w:t>
      </w:r>
      <w:r w:rsidR="00617819" w:rsidRPr="0091688F">
        <w:rPr>
          <w:sz w:val="28"/>
          <w:szCs w:val="28"/>
        </w:rPr>
        <w:t xml:space="preserve">оставляет за собой право отбирать материалы для опубликования. </w:t>
      </w:r>
    </w:p>
    <w:p w14:paraId="56EA3579" w14:textId="77777777" w:rsidR="00617819" w:rsidRPr="00BB1FC6" w:rsidRDefault="00617819" w:rsidP="00294BB7">
      <w:pPr>
        <w:ind w:firstLine="709"/>
        <w:jc w:val="both"/>
        <w:rPr>
          <w:sz w:val="28"/>
          <w:szCs w:val="28"/>
        </w:rPr>
      </w:pPr>
      <w:r w:rsidRPr="00BD0865">
        <w:rPr>
          <w:b/>
          <w:color w:val="C00000"/>
          <w:sz w:val="28"/>
          <w:szCs w:val="28"/>
        </w:rPr>
        <w:sym w:font="Wingdings 2" w:char="F051"/>
      </w:r>
      <w:r>
        <w:rPr>
          <w:b/>
          <w:color w:val="C00000"/>
          <w:sz w:val="28"/>
          <w:szCs w:val="28"/>
        </w:rPr>
        <w:t xml:space="preserve"> </w:t>
      </w:r>
      <w:r w:rsidRPr="0091688F">
        <w:rPr>
          <w:sz w:val="28"/>
          <w:szCs w:val="28"/>
        </w:rPr>
        <w:t xml:space="preserve">Материалы, не соответствующие научному уровню и тематике конференции, оформленные с нарушением требований и отправленные позже установленного срока, не рассматриваются и обратно не высылаются.  </w:t>
      </w:r>
    </w:p>
    <w:p w14:paraId="7212590B" w14:textId="77777777" w:rsidR="00BD0865" w:rsidRPr="00BD0865" w:rsidRDefault="00BD0865" w:rsidP="00294BB7">
      <w:pPr>
        <w:ind w:firstLine="709"/>
        <w:jc w:val="both"/>
        <w:rPr>
          <w:b/>
          <w:bCs/>
          <w:color w:val="002060"/>
          <w:sz w:val="28"/>
          <w:szCs w:val="28"/>
        </w:rPr>
      </w:pPr>
      <w:r w:rsidRPr="00BD0865">
        <w:rPr>
          <w:bCs/>
          <w:color w:val="000000"/>
          <w:sz w:val="28"/>
          <w:szCs w:val="28"/>
        </w:rPr>
        <w:sym w:font="Wingdings" w:char="F02A"/>
      </w:r>
      <w:r w:rsidRPr="00BD0865">
        <w:rPr>
          <w:bCs/>
          <w:color w:val="000000"/>
          <w:sz w:val="28"/>
          <w:szCs w:val="28"/>
        </w:rPr>
        <w:t xml:space="preserve"> </w:t>
      </w:r>
      <w:r w:rsidRPr="00BD0865">
        <w:rPr>
          <w:b/>
          <w:bCs/>
          <w:color w:val="002060"/>
          <w:sz w:val="28"/>
          <w:szCs w:val="28"/>
        </w:rPr>
        <w:t>При подтверждении получения материалов Вы будете уведомлены по электронной почте.</w:t>
      </w:r>
    </w:p>
    <w:p w14:paraId="44EEDF07" w14:textId="77777777" w:rsidR="00BD0865" w:rsidRDefault="00BD0865" w:rsidP="0029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52"/>
      </w:r>
      <w:r>
        <w:rPr>
          <w:sz w:val="28"/>
          <w:szCs w:val="28"/>
        </w:rPr>
        <w:t xml:space="preserve"> </w:t>
      </w:r>
      <w:r w:rsidRPr="00BB1FC6">
        <w:rPr>
          <w:sz w:val="28"/>
          <w:szCs w:val="28"/>
        </w:rPr>
        <w:t>Оплата за проезд и проживание производится за сч</w:t>
      </w:r>
      <w:r w:rsidR="00401C30">
        <w:rPr>
          <w:sz w:val="28"/>
          <w:szCs w:val="28"/>
        </w:rPr>
        <w:t>ё</w:t>
      </w:r>
      <w:r w:rsidRPr="00BB1FC6">
        <w:rPr>
          <w:sz w:val="28"/>
          <w:szCs w:val="28"/>
        </w:rPr>
        <w:t xml:space="preserve">т самого участника конференции или направляющей стороны.  </w:t>
      </w:r>
    </w:p>
    <w:p w14:paraId="1AEED5E7" w14:textId="77777777" w:rsidR="00BD0865" w:rsidRPr="00BD0865" w:rsidRDefault="00BD0865" w:rsidP="00294BB7">
      <w:pPr>
        <w:ind w:firstLine="709"/>
        <w:jc w:val="both"/>
        <w:rPr>
          <w:b/>
          <w:color w:val="002060"/>
          <w:sz w:val="28"/>
          <w:szCs w:val="28"/>
        </w:rPr>
      </w:pPr>
      <w:r w:rsidRPr="00BD0865">
        <w:rPr>
          <w:b/>
          <w:color w:val="002060"/>
          <w:sz w:val="28"/>
          <w:szCs w:val="28"/>
        </w:rPr>
        <w:sym w:font="Wingdings 2" w:char="F052"/>
      </w:r>
      <w:r w:rsidRPr="00BD0865">
        <w:rPr>
          <w:b/>
          <w:color w:val="002060"/>
          <w:sz w:val="28"/>
          <w:szCs w:val="28"/>
        </w:rPr>
        <w:t xml:space="preserve"> Участие в конференции и публикация </w:t>
      </w:r>
      <w:r w:rsidR="00401C30">
        <w:rPr>
          <w:b/>
          <w:color w:val="002060"/>
          <w:sz w:val="28"/>
          <w:szCs w:val="28"/>
        </w:rPr>
        <w:t>материал</w:t>
      </w:r>
      <w:r w:rsidRPr="00BD0865">
        <w:rPr>
          <w:b/>
          <w:color w:val="002060"/>
          <w:sz w:val="28"/>
          <w:szCs w:val="28"/>
        </w:rPr>
        <w:t xml:space="preserve">ов </w:t>
      </w:r>
      <w:r w:rsidRPr="00BD0865">
        <w:rPr>
          <w:b/>
          <w:color w:val="002060"/>
          <w:sz w:val="28"/>
          <w:szCs w:val="28"/>
          <w:u w:val="single"/>
        </w:rPr>
        <w:t>бесплатное</w:t>
      </w:r>
      <w:r>
        <w:rPr>
          <w:b/>
          <w:color w:val="002060"/>
          <w:sz w:val="28"/>
          <w:szCs w:val="28"/>
        </w:rPr>
        <w:t>!</w:t>
      </w:r>
    </w:p>
    <w:p w14:paraId="5790C7E6" w14:textId="77777777" w:rsidR="00BD0865" w:rsidRPr="00BB1FC6" w:rsidRDefault="00BD0865" w:rsidP="00401C30">
      <w:pPr>
        <w:spacing w:before="120"/>
        <w:jc w:val="center"/>
        <w:rPr>
          <w:b/>
          <w:bCs/>
          <w:sz w:val="28"/>
          <w:szCs w:val="28"/>
        </w:rPr>
      </w:pPr>
      <w:r w:rsidRPr="00BB1FC6">
        <w:rPr>
          <w:b/>
          <w:bCs/>
          <w:sz w:val="28"/>
          <w:szCs w:val="28"/>
        </w:rPr>
        <w:t>Требования к оформлению материалов:</w:t>
      </w:r>
    </w:p>
    <w:p w14:paraId="6851993F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1FC6">
        <w:rPr>
          <w:sz w:val="28"/>
          <w:szCs w:val="28"/>
        </w:rPr>
        <w:t>оответствие тематике конференции;</w:t>
      </w:r>
    </w:p>
    <w:p w14:paraId="1D70E5CC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1FC6">
        <w:rPr>
          <w:sz w:val="28"/>
          <w:szCs w:val="28"/>
        </w:rPr>
        <w:t>бъ</w:t>
      </w:r>
      <w:r w:rsidR="00401C30">
        <w:rPr>
          <w:sz w:val="28"/>
          <w:szCs w:val="28"/>
        </w:rPr>
        <w:t>ё</w:t>
      </w:r>
      <w:r w:rsidRPr="00BB1FC6">
        <w:rPr>
          <w:sz w:val="28"/>
          <w:szCs w:val="28"/>
        </w:rPr>
        <w:t>м –</w:t>
      </w:r>
      <w:r>
        <w:rPr>
          <w:sz w:val="28"/>
          <w:szCs w:val="28"/>
        </w:rPr>
        <w:t xml:space="preserve"> </w:t>
      </w:r>
      <w:r w:rsidRPr="00BB1FC6">
        <w:rPr>
          <w:sz w:val="28"/>
          <w:szCs w:val="28"/>
        </w:rPr>
        <w:t>до 3 страниц формата А4;</w:t>
      </w:r>
    </w:p>
    <w:p w14:paraId="0F2C89C5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текста – </w:t>
      </w:r>
      <w:r>
        <w:rPr>
          <w:sz w:val="28"/>
          <w:szCs w:val="28"/>
          <w:lang w:val="en-US"/>
        </w:rPr>
        <w:t>M</w:t>
      </w:r>
      <w:r w:rsidRPr="00BB1FC6">
        <w:rPr>
          <w:sz w:val="28"/>
          <w:szCs w:val="28"/>
          <w:lang w:val="en-US"/>
        </w:rPr>
        <w:t>i</w:t>
      </w:r>
      <w:r w:rsidRPr="00BB1FC6">
        <w:rPr>
          <w:sz w:val="28"/>
          <w:szCs w:val="28"/>
        </w:rPr>
        <w:t>с</w:t>
      </w:r>
      <w:r w:rsidRPr="00BB1FC6">
        <w:rPr>
          <w:sz w:val="28"/>
          <w:szCs w:val="28"/>
          <w:lang w:val="en-US"/>
        </w:rPr>
        <w:t>rosoft</w:t>
      </w:r>
      <w:r w:rsidRPr="00BB1FC6">
        <w:rPr>
          <w:sz w:val="28"/>
          <w:szCs w:val="28"/>
        </w:rPr>
        <w:t xml:space="preserve"> </w:t>
      </w:r>
      <w:r w:rsidRPr="00BB1FC6">
        <w:rPr>
          <w:sz w:val="28"/>
          <w:szCs w:val="28"/>
          <w:lang w:val="en-US"/>
        </w:rPr>
        <w:t>Word</w:t>
      </w:r>
      <w:r w:rsidRPr="00BB1FC6">
        <w:rPr>
          <w:sz w:val="28"/>
          <w:szCs w:val="28"/>
        </w:rPr>
        <w:t>;</w:t>
      </w:r>
    </w:p>
    <w:p w14:paraId="3AAE090F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Pr="00BB1FC6">
        <w:rPr>
          <w:sz w:val="28"/>
          <w:szCs w:val="28"/>
        </w:rPr>
        <w:t>рифт</w:t>
      </w:r>
      <w:r>
        <w:rPr>
          <w:sz w:val="28"/>
          <w:szCs w:val="28"/>
          <w:lang w:val="en-US"/>
        </w:rPr>
        <w:t xml:space="preserve"> – </w:t>
      </w:r>
      <w:r w:rsidRPr="00BB1FC6">
        <w:rPr>
          <w:sz w:val="28"/>
          <w:szCs w:val="28"/>
          <w:lang w:val="en-US"/>
        </w:rPr>
        <w:t xml:space="preserve">Times New Roman 14 </w:t>
      </w:r>
      <w:r w:rsidRPr="00BB1FC6">
        <w:rPr>
          <w:sz w:val="28"/>
          <w:szCs w:val="28"/>
        </w:rPr>
        <w:t>пт</w:t>
      </w:r>
      <w:r w:rsidRPr="00BB1FC6">
        <w:rPr>
          <w:sz w:val="28"/>
          <w:szCs w:val="28"/>
          <w:lang w:val="en-US"/>
        </w:rPr>
        <w:t>;</w:t>
      </w:r>
    </w:p>
    <w:p w14:paraId="419E4AA8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B1FC6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поля – </w:t>
      </w:r>
      <w:r w:rsidRPr="00BB1FC6">
        <w:rPr>
          <w:sz w:val="28"/>
          <w:szCs w:val="28"/>
        </w:rPr>
        <w:t>2,0 см;</w:t>
      </w:r>
    </w:p>
    <w:p w14:paraId="70A2F06F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B1FC6">
        <w:rPr>
          <w:sz w:val="28"/>
          <w:szCs w:val="28"/>
        </w:rPr>
        <w:t>ежстрочный интервал – одинарный;</w:t>
      </w:r>
    </w:p>
    <w:p w14:paraId="35EED79F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1FC6">
        <w:rPr>
          <w:sz w:val="28"/>
          <w:szCs w:val="28"/>
        </w:rPr>
        <w:t>ыравнивание по ширине;</w:t>
      </w:r>
    </w:p>
    <w:p w14:paraId="26D2CDFF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1FC6">
        <w:rPr>
          <w:sz w:val="28"/>
          <w:szCs w:val="28"/>
        </w:rPr>
        <w:t>тступ первой строки абзаца – 1,25 см;</w:t>
      </w:r>
    </w:p>
    <w:p w14:paraId="0035844F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B1FC6">
        <w:rPr>
          <w:sz w:val="28"/>
          <w:szCs w:val="28"/>
        </w:rPr>
        <w:t>аблицы внедряются в текст после первой ссылки (</w:t>
      </w:r>
      <w:r w:rsidRPr="00BB1FC6">
        <w:rPr>
          <w:sz w:val="28"/>
          <w:szCs w:val="28"/>
          <w:lang w:val="en-US"/>
        </w:rPr>
        <w:t>Times</w:t>
      </w:r>
      <w:r w:rsidRPr="00BB1FC6">
        <w:rPr>
          <w:sz w:val="28"/>
          <w:szCs w:val="28"/>
        </w:rPr>
        <w:t xml:space="preserve"> </w:t>
      </w:r>
      <w:r w:rsidRPr="00BB1FC6">
        <w:rPr>
          <w:sz w:val="28"/>
          <w:szCs w:val="28"/>
          <w:lang w:val="en-US"/>
        </w:rPr>
        <w:t>New</w:t>
      </w:r>
      <w:r w:rsidRPr="00BB1FC6">
        <w:rPr>
          <w:sz w:val="28"/>
          <w:szCs w:val="28"/>
        </w:rPr>
        <w:t xml:space="preserve"> </w:t>
      </w:r>
      <w:r w:rsidRPr="00BB1FC6">
        <w:rPr>
          <w:sz w:val="28"/>
          <w:szCs w:val="28"/>
          <w:lang w:val="en-US"/>
        </w:rPr>
        <w:t>Roman</w:t>
      </w:r>
      <w:r w:rsidRPr="00BB1FC6">
        <w:rPr>
          <w:sz w:val="28"/>
          <w:szCs w:val="28"/>
        </w:rPr>
        <w:t xml:space="preserve"> 12-14 пт); перед таблицей ставится ее номер (выравнивается по правому краю);</w:t>
      </w:r>
    </w:p>
    <w:p w14:paraId="202187EB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B1FC6">
        <w:rPr>
          <w:sz w:val="28"/>
          <w:szCs w:val="28"/>
        </w:rPr>
        <w:t>исунки, графики, схемы внедряются в текст после первой ссылки, должны быть подписаны внизу: указывается порядковый номер и название;</w:t>
      </w:r>
    </w:p>
    <w:p w14:paraId="41680535" w14:textId="77777777" w:rsidR="00BD0865" w:rsidRPr="00BB1FC6" w:rsidRDefault="00BD0865" w:rsidP="0070783B">
      <w:pPr>
        <w:widowControl/>
        <w:numPr>
          <w:ilvl w:val="0"/>
          <w:numId w:val="10"/>
        </w:numPr>
        <w:tabs>
          <w:tab w:val="clear" w:pos="7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1FC6">
        <w:rPr>
          <w:sz w:val="28"/>
          <w:szCs w:val="28"/>
        </w:rPr>
        <w:t>писок литературы</w:t>
      </w:r>
      <w:r>
        <w:rPr>
          <w:sz w:val="28"/>
          <w:szCs w:val="28"/>
        </w:rPr>
        <w:t xml:space="preserve"> прилагается в конце статьи </w:t>
      </w:r>
      <w:r w:rsidRPr="00BB1FC6">
        <w:rPr>
          <w:sz w:val="28"/>
          <w:szCs w:val="28"/>
        </w:rPr>
        <w:t>(не более 5 источников)</w:t>
      </w:r>
    </w:p>
    <w:p w14:paraId="4E9CAB61" w14:textId="77777777" w:rsidR="00BD0865" w:rsidRPr="00BB1FC6" w:rsidRDefault="00BD0865" w:rsidP="00401C30">
      <w:pPr>
        <w:spacing w:before="120"/>
        <w:jc w:val="center"/>
        <w:rPr>
          <w:b/>
          <w:bCs/>
          <w:sz w:val="28"/>
          <w:szCs w:val="28"/>
        </w:rPr>
      </w:pPr>
      <w:r w:rsidRPr="00BB1FC6">
        <w:rPr>
          <w:b/>
          <w:bCs/>
          <w:sz w:val="28"/>
          <w:szCs w:val="28"/>
        </w:rPr>
        <w:t>Структура материалов</w:t>
      </w:r>
    </w:p>
    <w:p w14:paraId="6B677C01" w14:textId="77777777" w:rsidR="00BD0865" w:rsidRPr="007E33E3" w:rsidRDefault="00BD0865" w:rsidP="00617819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B1FC6">
        <w:rPr>
          <w:sz w:val="28"/>
          <w:szCs w:val="28"/>
        </w:rPr>
        <w:t xml:space="preserve">Название работы печатается прописными буквами </w:t>
      </w:r>
      <w:r w:rsidR="000B65D9" w:rsidRPr="000B65D9">
        <w:rPr>
          <w:b/>
          <w:bCs/>
          <w:sz w:val="28"/>
          <w:szCs w:val="28"/>
        </w:rPr>
        <w:t>с выравниваем по центру</w:t>
      </w:r>
      <w:r w:rsidR="000B65D9">
        <w:rPr>
          <w:sz w:val="28"/>
          <w:szCs w:val="28"/>
        </w:rPr>
        <w:t xml:space="preserve"> </w:t>
      </w:r>
      <w:r w:rsidRPr="00BB1FC6">
        <w:rPr>
          <w:sz w:val="28"/>
          <w:szCs w:val="28"/>
        </w:rPr>
        <w:t>(</w:t>
      </w:r>
      <w:r w:rsidR="00334585" w:rsidRPr="00334585">
        <w:rPr>
          <w:b/>
          <w:sz w:val="28"/>
          <w:szCs w:val="28"/>
        </w:rPr>
        <w:t>ЖИРНЫМ ШРИФТОМ</w:t>
      </w:r>
      <w:r w:rsidRPr="007E33E3">
        <w:rPr>
          <w:sz w:val="28"/>
          <w:szCs w:val="28"/>
        </w:rPr>
        <w:t xml:space="preserve">) без условных сокращений, переноса слов и точки в конце. </w:t>
      </w:r>
    </w:p>
    <w:p w14:paraId="7C0D3569" w14:textId="77777777" w:rsidR="007E33E3" w:rsidRPr="007E33E3" w:rsidRDefault="00BD0865" w:rsidP="00617819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E33E3">
        <w:rPr>
          <w:sz w:val="28"/>
          <w:szCs w:val="28"/>
        </w:rPr>
        <w:t xml:space="preserve">Ниже </w:t>
      </w:r>
      <w:r w:rsidR="007E33E3" w:rsidRPr="007E33E3">
        <w:rPr>
          <w:i/>
          <w:sz w:val="28"/>
          <w:szCs w:val="28"/>
        </w:rPr>
        <w:t>курсивом</w:t>
      </w:r>
      <w:r w:rsidR="007E33E3" w:rsidRPr="007E33E3">
        <w:rPr>
          <w:sz w:val="28"/>
          <w:szCs w:val="28"/>
        </w:rPr>
        <w:t xml:space="preserve"> </w:t>
      </w:r>
      <w:r w:rsidRPr="007E33E3">
        <w:rPr>
          <w:sz w:val="28"/>
          <w:szCs w:val="28"/>
        </w:rPr>
        <w:t>указывают</w:t>
      </w:r>
      <w:r w:rsidR="007E33E3" w:rsidRPr="007E33E3">
        <w:rPr>
          <w:sz w:val="28"/>
          <w:szCs w:val="28"/>
        </w:rPr>
        <w:t>:</w:t>
      </w:r>
    </w:p>
    <w:p w14:paraId="21C6F183" w14:textId="77777777" w:rsidR="007E33E3" w:rsidRPr="007E33E3" w:rsidRDefault="00BD0865" w:rsidP="007E33E3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E3">
        <w:rPr>
          <w:rFonts w:ascii="Times New Roman" w:hAnsi="Times New Roman" w:cs="Times New Roman"/>
          <w:b/>
          <w:i/>
          <w:sz w:val="28"/>
          <w:szCs w:val="28"/>
        </w:rPr>
        <w:t>фамилии и инициалы авторов</w:t>
      </w:r>
      <w:r w:rsidRPr="007E33E3">
        <w:rPr>
          <w:rFonts w:ascii="Times New Roman" w:hAnsi="Times New Roman" w:cs="Times New Roman"/>
          <w:sz w:val="28"/>
          <w:szCs w:val="28"/>
        </w:rPr>
        <w:t xml:space="preserve">, на следующей строчке указывают </w:t>
      </w:r>
      <w:r w:rsidRPr="007E33E3">
        <w:rPr>
          <w:rFonts w:ascii="Times New Roman" w:hAnsi="Times New Roman" w:cs="Times New Roman"/>
          <w:i/>
          <w:sz w:val="28"/>
          <w:szCs w:val="28"/>
        </w:rPr>
        <w:t>наименование вуза</w:t>
      </w:r>
      <w:r w:rsidR="00334585" w:rsidRPr="007E33E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682BE583" w14:textId="77777777" w:rsidR="00BD0865" w:rsidRPr="007E33E3" w:rsidRDefault="00334585" w:rsidP="007E33E3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E3">
        <w:rPr>
          <w:rFonts w:ascii="Times New Roman" w:hAnsi="Times New Roman" w:cs="Times New Roman"/>
          <w:i/>
          <w:sz w:val="28"/>
          <w:szCs w:val="28"/>
        </w:rPr>
        <w:t>город, страна</w:t>
      </w:r>
      <w:r w:rsidR="00BD0865" w:rsidRPr="007E33E3">
        <w:rPr>
          <w:rFonts w:ascii="Times New Roman" w:hAnsi="Times New Roman" w:cs="Times New Roman"/>
          <w:sz w:val="28"/>
          <w:szCs w:val="28"/>
        </w:rPr>
        <w:t>.</w:t>
      </w:r>
    </w:p>
    <w:p w14:paraId="7710B1E5" w14:textId="77777777" w:rsidR="00BD0865" w:rsidRPr="007E33E3" w:rsidRDefault="007E33E3" w:rsidP="007E33E3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33E3">
        <w:rPr>
          <w:rFonts w:ascii="Times New Roman" w:hAnsi="Times New Roman" w:cs="Times New Roman"/>
          <w:i/>
          <w:sz w:val="28"/>
          <w:szCs w:val="28"/>
        </w:rPr>
        <w:t>э</w:t>
      </w:r>
      <w:r w:rsidR="00BD0865" w:rsidRPr="007E33E3">
        <w:rPr>
          <w:rFonts w:ascii="Times New Roman" w:hAnsi="Times New Roman" w:cs="Times New Roman"/>
          <w:i/>
          <w:sz w:val="28"/>
          <w:szCs w:val="28"/>
        </w:rPr>
        <w:t xml:space="preserve">лектронный адрес </w:t>
      </w:r>
      <w:r w:rsidR="00BD0865" w:rsidRPr="007E33E3">
        <w:rPr>
          <w:rFonts w:ascii="Times New Roman" w:hAnsi="Times New Roman" w:cs="Times New Roman"/>
          <w:sz w:val="28"/>
          <w:szCs w:val="28"/>
        </w:rPr>
        <w:t xml:space="preserve">для переписки с авторами. </w:t>
      </w:r>
    </w:p>
    <w:p w14:paraId="5685A031" w14:textId="77777777" w:rsidR="007E33E3" w:rsidRDefault="00BD0865" w:rsidP="00617819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E33E3">
        <w:rPr>
          <w:sz w:val="28"/>
          <w:szCs w:val="28"/>
        </w:rPr>
        <w:t>Основной текст следует печатать</w:t>
      </w:r>
      <w:r w:rsidR="000B65D9" w:rsidRPr="000B65D9">
        <w:rPr>
          <w:sz w:val="28"/>
          <w:szCs w:val="28"/>
        </w:rPr>
        <w:t xml:space="preserve"> </w:t>
      </w:r>
      <w:r w:rsidR="000B65D9" w:rsidRPr="00401C30">
        <w:rPr>
          <w:b/>
          <w:bCs/>
          <w:sz w:val="28"/>
          <w:szCs w:val="28"/>
        </w:rPr>
        <w:t>с выравниваем по ширине</w:t>
      </w:r>
      <w:r w:rsidRPr="007E33E3">
        <w:rPr>
          <w:sz w:val="28"/>
          <w:szCs w:val="28"/>
        </w:rPr>
        <w:t>, отступив один интервал</w:t>
      </w:r>
      <w:r w:rsidRPr="00BB1FC6">
        <w:rPr>
          <w:sz w:val="28"/>
          <w:szCs w:val="28"/>
        </w:rPr>
        <w:t xml:space="preserve">. В содержании работы </w:t>
      </w:r>
      <w:r w:rsidR="0070783B">
        <w:rPr>
          <w:sz w:val="28"/>
          <w:szCs w:val="28"/>
        </w:rPr>
        <w:t>(</w:t>
      </w:r>
      <w:r w:rsidR="0070783B" w:rsidRPr="007E33E3">
        <w:rPr>
          <w:b/>
          <w:i/>
          <w:sz w:val="28"/>
          <w:szCs w:val="28"/>
        </w:rPr>
        <w:t>жирным шрифтом</w:t>
      </w:r>
      <w:r w:rsidR="0070783B">
        <w:rPr>
          <w:b/>
          <w:i/>
          <w:sz w:val="28"/>
          <w:szCs w:val="28"/>
        </w:rPr>
        <w:t>)</w:t>
      </w:r>
      <w:r w:rsidR="0070783B" w:rsidRPr="00BB1FC6">
        <w:rPr>
          <w:sz w:val="28"/>
          <w:szCs w:val="28"/>
        </w:rPr>
        <w:t xml:space="preserve"> </w:t>
      </w:r>
      <w:r w:rsidRPr="00BB1FC6">
        <w:rPr>
          <w:sz w:val="28"/>
          <w:szCs w:val="28"/>
        </w:rPr>
        <w:t xml:space="preserve">должны быть отражены следующие разделы: </w:t>
      </w:r>
    </w:p>
    <w:p w14:paraId="5F5F5755" w14:textId="77777777" w:rsidR="007E33E3" w:rsidRPr="0070783B" w:rsidRDefault="0070783B" w:rsidP="007E33E3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83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D0865" w:rsidRPr="0070783B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  <w:r w:rsidRPr="0070783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7A6486B" w14:textId="77777777" w:rsidR="007E33E3" w:rsidRPr="0070783B" w:rsidRDefault="00BD0865" w:rsidP="007E33E3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83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0783B" w:rsidRPr="0070783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707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352A54" w14:textId="77777777" w:rsidR="007E33E3" w:rsidRPr="0070783B" w:rsidRDefault="00BD0865" w:rsidP="007E33E3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83B">
        <w:rPr>
          <w:rFonts w:ascii="Times New Roman" w:hAnsi="Times New Roman" w:cs="Times New Roman"/>
          <w:b/>
          <w:bCs/>
          <w:sz w:val="28"/>
          <w:szCs w:val="28"/>
        </w:rPr>
        <w:t>материалы и методы исследования</w:t>
      </w:r>
      <w:r w:rsidR="0070783B" w:rsidRPr="0070783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707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A5C337" w14:textId="77777777" w:rsidR="0070783B" w:rsidRPr="0070783B" w:rsidRDefault="00BD0865" w:rsidP="007E33E3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8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</w:t>
      </w:r>
      <w:r w:rsidR="000B6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65D9" w:rsidRPr="0070783B">
        <w:rPr>
          <w:rFonts w:ascii="Times New Roman" w:hAnsi="Times New Roman" w:cs="Times New Roman"/>
          <w:b/>
          <w:bCs/>
          <w:sz w:val="28"/>
          <w:szCs w:val="28"/>
        </w:rPr>
        <w:t>исследовани</w:t>
      </w:r>
      <w:r w:rsidR="000B65D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0783B" w:rsidRPr="0070783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53EE1A2" w14:textId="77777777" w:rsidR="007E33E3" w:rsidRDefault="00BD0865" w:rsidP="007E33E3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83B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70783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862D6B9" w14:textId="77777777" w:rsidR="0070783B" w:rsidRPr="0070783B" w:rsidRDefault="0070783B" w:rsidP="007E33E3">
      <w:pPr>
        <w:pStyle w:val="a7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14:paraId="12D44D01" w14:textId="77777777" w:rsidR="00BD0865" w:rsidRPr="00BB1FC6" w:rsidRDefault="00BD0865" w:rsidP="007E33E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BB1FC6">
        <w:rPr>
          <w:sz w:val="28"/>
          <w:szCs w:val="28"/>
        </w:rPr>
        <w:t xml:space="preserve">Сокращения слов, терминов, названий (кроме общепринятых), в том числе в названии статьи, не допускаются. Аббревиатура расшифровывается после первого появления в тексте и остается неизменной на протяжении всей работы. </w:t>
      </w:r>
    </w:p>
    <w:p w14:paraId="759AD203" w14:textId="77777777" w:rsidR="00BD0865" w:rsidRPr="00BB1FC6" w:rsidRDefault="00BD0865" w:rsidP="00617819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B1FC6">
        <w:rPr>
          <w:sz w:val="28"/>
          <w:szCs w:val="28"/>
        </w:rPr>
        <w:t>В конце работы следует разместить краткое резюме на английском языке.</w:t>
      </w:r>
    </w:p>
    <w:p w14:paraId="4F77B533" w14:textId="3BE42CCA" w:rsidR="0091688F" w:rsidRPr="00BB1FC6" w:rsidRDefault="00FC7E33" w:rsidP="0070783B">
      <w:pPr>
        <w:spacing w:before="120"/>
        <w:ind w:firstLine="709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Контактная информация</w:t>
      </w:r>
    </w:p>
    <w:p w14:paraId="53159165" w14:textId="77777777" w:rsidR="00BF5082" w:rsidRDefault="00C910D6" w:rsidP="00C910D6">
      <w:pPr>
        <w:rPr>
          <w:bCs/>
          <w:sz w:val="28"/>
          <w:szCs w:val="28"/>
        </w:rPr>
      </w:pPr>
      <w:r w:rsidRPr="00291EEA">
        <w:rPr>
          <w:bCs/>
          <w:sz w:val="28"/>
          <w:szCs w:val="28"/>
        </w:rPr>
        <w:t>Савицкий И.С.,</w:t>
      </w:r>
    </w:p>
    <w:p w14:paraId="1941E6C8" w14:textId="7F608159" w:rsidR="00BF5082" w:rsidRPr="00BF5082" w:rsidRDefault="00BF5082" w:rsidP="00C910D6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Тел</w:t>
      </w:r>
      <w:r w:rsidRPr="00BF5082">
        <w:rPr>
          <w:bCs/>
          <w:sz w:val="28"/>
          <w:szCs w:val="28"/>
          <w:lang w:val="en-US"/>
        </w:rPr>
        <w:t xml:space="preserve">.: </w:t>
      </w:r>
      <w:r w:rsidR="00C910D6" w:rsidRPr="00BF5082">
        <w:rPr>
          <w:bCs/>
          <w:sz w:val="28"/>
          <w:szCs w:val="28"/>
          <w:lang w:val="en-US"/>
        </w:rPr>
        <w:t>+375 152 55 77 46; + 375 29 785 26 67 (</w:t>
      </w:r>
      <w:r w:rsidR="00C910D6" w:rsidRPr="00291EEA">
        <w:rPr>
          <w:bCs/>
          <w:sz w:val="28"/>
          <w:szCs w:val="28"/>
          <w:lang w:val="en-US"/>
        </w:rPr>
        <w:t>viber</w:t>
      </w:r>
      <w:r w:rsidR="00C910D6" w:rsidRPr="00BF5082">
        <w:rPr>
          <w:bCs/>
          <w:sz w:val="28"/>
          <w:szCs w:val="28"/>
          <w:lang w:val="en-US"/>
        </w:rPr>
        <w:t>)</w:t>
      </w:r>
      <w:r w:rsidRPr="00BF5082">
        <w:rPr>
          <w:bCs/>
          <w:sz w:val="28"/>
          <w:szCs w:val="28"/>
          <w:lang w:val="en-US"/>
        </w:rPr>
        <w:t>.</w:t>
      </w:r>
    </w:p>
    <w:p w14:paraId="4DDBBF70" w14:textId="344F42F8" w:rsidR="002A3A9E" w:rsidRPr="00BF5082" w:rsidRDefault="00BF5082" w:rsidP="00C910D6">
      <w:pPr>
        <w:rPr>
          <w:bCs/>
          <w:sz w:val="28"/>
          <w:szCs w:val="28"/>
          <w:lang w:val="en-US"/>
        </w:rPr>
      </w:pPr>
      <w:r w:rsidRPr="00F1241A">
        <w:rPr>
          <w:sz w:val="28"/>
        </w:rPr>
        <w:t>Е</w:t>
      </w:r>
      <w:r w:rsidRPr="00BF5082">
        <w:rPr>
          <w:sz w:val="28"/>
          <w:lang w:val="en-US"/>
        </w:rPr>
        <w:t>-mail:</w:t>
      </w:r>
      <w:r w:rsidR="00291EEA" w:rsidRPr="00BF5082">
        <w:rPr>
          <w:bCs/>
          <w:sz w:val="28"/>
          <w:szCs w:val="28"/>
          <w:lang w:val="en-US"/>
        </w:rPr>
        <w:t xml:space="preserve"> clipsyter-conf@rambler.ru</w:t>
      </w:r>
      <w:r w:rsidRPr="00BF5082">
        <w:rPr>
          <w:bCs/>
          <w:sz w:val="28"/>
          <w:szCs w:val="28"/>
          <w:lang w:val="en-US"/>
        </w:rPr>
        <w:t>.</w:t>
      </w:r>
    </w:p>
    <w:p w14:paraId="024C1A10" w14:textId="5130B8C1" w:rsidR="00570C67" w:rsidRPr="00BF5082" w:rsidRDefault="00570C67" w:rsidP="006A3D60">
      <w:pPr>
        <w:jc w:val="center"/>
        <w:rPr>
          <w:b/>
          <w:sz w:val="28"/>
          <w:szCs w:val="28"/>
          <w:lang w:val="en-US"/>
        </w:rPr>
      </w:pPr>
    </w:p>
    <w:p w14:paraId="552CA0E0" w14:textId="2C248645" w:rsidR="00BF5082" w:rsidRPr="00BF5082" w:rsidRDefault="00BF5082" w:rsidP="006A3D60">
      <w:pPr>
        <w:jc w:val="center"/>
        <w:rPr>
          <w:b/>
          <w:sz w:val="28"/>
          <w:szCs w:val="28"/>
          <w:lang w:val="en-US"/>
        </w:rPr>
      </w:pPr>
    </w:p>
    <w:p w14:paraId="103FD731" w14:textId="77777777" w:rsidR="00BF5082" w:rsidRPr="00BF5082" w:rsidRDefault="00BF5082" w:rsidP="006A3D60">
      <w:pPr>
        <w:jc w:val="center"/>
        <w:rPr>
          <w:b/>
          <w:sz w:val="28"/>
          <w:szCs w:val="28"/>
          <w:lang w:val="en-US"/>
        </w:rPr>
      </w:pPr>
    </w:p>
    <w:p w14:paraId="3C907A48" w14:textId="572B3CD6" w:rsidR="00BD0865" w:rsidRDefault="00BD0865" w:rsidP="006A3D60">
      <w:pPr>
        <w:jc w:val="center"/>
        <w:rPr>
          <w:b/>
          <w:sz w:val="28"/>
          <w:szCs w:val="28"/>
        </w:rPr>
      </w:pPr>
      <w:r w:rsidRPr="00BB1FC6">
        <w:rPr>
          <w:b/>
          <w:sz w:val="28"/>
          <w:szCs w:val="28"/>
        </w:rPr>
        <w:t>Образец оформления</w:t>
      </w:r>
      <w:r w:rsidR="006A3D60">
        <w:rPr>
          <w:b/>
          <w:sz w:val="28"/>
          <w:szCs w:val="28"/>
        </w:rPr>
        <w:t xml:space="preserve"> материалов</w:t>
      </w:r>
    </w:p>
    <w:p w14:paraId="52636AE1" w14:textId="77777777" w:rsidR="00BF5082" w:rsidRPr="00BB1FC6" w:rsidRDefault="00BF5082" w:rsidP="006A3D60">
      <w:pPr>
        <w:jc w:val="center"/>
        <w:rPr>
          <w:b/>
          <w:sz w:val="28"/>
          <w:szCs w:val="28"/>
        </w:rPr>
      </w:pPr>
    </w:p>
    <w:p w14:paraId="52CAB01A" w14:textId="77777777" w:rsidR="00BF5082" w:rsidRDefault="00BF5082" w:rsidP="00BF5082">
      <w:pPr>
        <w:jc w:val="center"/>
        <w:rPr>
          <w:b/>
          <w:sz w:val="28"/>
        </w:rPr>
      </w:pPr>
      <w:r w:rsidRPr="00F1241A">
        <w:rPr>
          <w:b/>
          <w:sz w:val="28"/>
        </w:rPr>
        <w:t>Р</w:t>
      </w:r>
      <w:r>
        <w:rPr>
          <w:b/>
          <w:sz w:val="28"/>
        </w:rPr>
        <w:t xml:space="preserve">ЕГИСТРАЦИОННАЯ ФОРМА УЧАСТНИКА </w:t>
      </w:r>
    </w:p>
    <w:p w14:paraId="44D2C730" w14:textId="77777777" w:rsidR="00BF5082" w:rsidRDefault="00BF5082" w:rsidP="00BF5082">
      <w:pPr>
        <w:ind w:firstLine="709"/>
        <w:jc w:val="center"/>
        <w:rPr>
          <w:sz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67"/>
        <w:gridCol w:w="4890"/>
      </w:tblGrid>
      <w:tr w:rsidR="00BF5082" w14:paraId="487EA0B5" w14:textId="77777777" w:rsidTr="00BE3882">
        <w:tc>
          <w:tcPr>
            <w:tcW w:w="5812" w:type="dxa"/>
          </w:tcPr>
          <w:p w14:paraId="65304BEF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1. Наименование доклада</w:t>
            </w:r>
          </w:p>
        </w:tc>
        <w:tc>
          <w:tcPr>
            <w:tcW w:w="4961" w:type="dxa"/>
          </w:tcPr>
          <w:p w14:paraId="08DE0551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  <w:tr w:rsidR="00BF5082" w14:paraId="2E99E7A6" w14:textId="77777777" w:rsidTr="00BE3882">
        <w:tc>
          <w:tcPr>
            <w:tcW w:w="5812" w:type="dxa"/>
          </w:tcPr>
          <w:p w14:paraId="3CE82701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2. ФИО автора(ов) (полностью), возраст, должность, уч</w:t>
            </w:r>
            <w:r>
              <w:rPr>
                <w:sz w:val="28"/>
              </w:rPr>
              <w:t>е</w:t>
            </w:r>
            <w:r w:rsidRPr="00F1241A">
              <w:rPr>
                <w:sz w:val="28"/>
              </w:rPr>
              <w:t>ная степень, уч</w:t>
            </w:r>
            <w:r>
              <w:rPr>
                <w:sz w:val="28"/>
              </w:rPr>
              <w:t>е</w:t>
            </w:r>
            <w:r w:rsidRPr="00F1241A">
              <w:rPr>
                <w:sz w:val="28"/>
              </w:rPr>
              <w:t>ное звание</w:t>
            </w:r>
          </w:p>
        </w:tc>
        <w:tc>
          <w:tcPr>
            <w:tcW w:w="4961" w:type="dxa"/>
          </w:tcPr>
          <w:p w14:paraId="312D36BE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  <w:tr w:rsidR="00BF5082" w14:paraId="4FD80EFA" w14:textId="77777777" w:rsidTr="00BE3882">
        <w:tc>
          <w:tcPr>
            <w:tcW w:w="5812" w:type="dxa"/>
          </w:tcPr>
          <w:p w14:paraId="61588FDD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3. Страна, город</w:t>
            </w:r>
          </w:p>
        </w:tc>
        <w:tc>
          <w:tcPr>
            <w:tcW w:w="4961" w:type="dxa"/>
          </w:tcPr>
          <w:p w14:paraId="1D93F2D8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  <w:tr w:rsidR="00BF5082" w14:paraId="6867CAD4" w14:textId="77777777" w:rsidTr="00BE3882">
        <w:tc>
          <w:tcPr>
            <w:tcW w:w="5812" w:type="dxa"/>
          </w:tcPr>
          <w:p w14:paraId="2EC363BD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4. Место работы (полное наименование организации)</w:t>
            </w:r>
          </w:p>
        </w:tc>
        <w:tc>
          <w:tcPr>
            <w:tcW w:w="4961" w:type="dxa"/>
          </w:tcPr>
          <w:p w14:paraId="18D6181D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  <w:tr w:rsidR="00BF5082" w14:paraId="4FEFEA1C" w14:textId="77777777" w:rsidTr="00BE3882">
        <w:tc>
          <w:tcPr>
            <w:tcW w:w="5812" w:type="dxa"/>
          </w:tcPr>
          <w:p w14:paraId="70DD0CFE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5. Форма участия (</w:t>
            </w:r>
            <w:r>
              <w:rPr>
                <w:sz w:val="28"/>
              </w:rPr>
              <w:t xml:space="preserve">доклад, </w:t>
            </w:r>
            <w:r w:rsidRPr="00F1241A">
              <w:rPr>
                <w:sz w:val="28"/>
              </w:rPr>
              <w:t>доклад+публикация</w:t>
            </w:r>
            <w:r>
              <w:rPr>
                <w:sz w:val="28"/>
              </w:rPr>
              <w:t>*</w:t>
            </w:r>
            <w:r w:rsidRPr="00F1241A">
              <w:rPr>
                <w:sz w:val="28"/>
              </w:rPr>
              <w:t>, только публикация)</w:t>
            </w:r>
          </w:p>
        </w:tc>
        <w:tc>
          <w:tcPr>
            <w:tcW w:w="4961" w:type="dxa"/>
          </w:tcPr>
          <w:p w14:paraId="6B484E47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  <w:tr w:rsidR="00BF5082" w14:paraId="156D547D" w14:textId="77777777" w:rsidTr="00BE3882">
        <w:tc>
          <w:tcPr>
            <w:tcW w:w="5812" w:type="dxa"/>
          </w:tcPr>
          <w:p w14:paraId="41F518CD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6. Контактный телефон</w:t>
            </w:r>
          </w:p>
        </w:tc>
        <w:tc>
          <w:tcPr>
            <w:tcW w:w="4961" w:type="dxa"/>
          </w:tcPr>
          <w:p w14:paraId="72C54823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  <w:tr w:rsidR="00BF5082" w14:paraId="545A2E33" w14:textId="77777777" w:rsidTr="00BE3882">
        <w:tc>
          <w:tcPr>
            <w:tcW w:w="5812" w:type="dxa"/>
          </w:tcPr>
          <w:p w14:paraId="1E4EF6EF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 xml:space="preserve">7. </w:t>
            </w:r>
            <w:bookmarkStart w:id="1" w:name="_Hlk183081555"/>
            <w:r w:rsidRPr="00F1241A">
              <w:rPr>
                <w:sz w:val="28"/>
              </w:rPr>
              <w:t>Е-mail</w:t>
            </w:r>
            <w:bookmarkEnd w:id="1"/>
          </w:p>
        </w:tc>
        <w:tc>
          <w:tcPr>
            <w:tcW w:w="4961" w:type="dxa"/>
          </w:tcPr>
          <w:p w14:paraId="5663F927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  <w:tr w:rsidR="00BF5082" w14:paraId="65ADA21A" w14:textId="77777777" w:rsidTr="00BE3882">
        <w:tc>
          <w:tcPr>
            <w:tcW w:w="5812" w:type="dxa"/>
          </w:tcPr>
          <w:p w14:paraId="22AB3CFC" w14:textId="77777777" w:rsidR="00BF5082" w:rsidRDefault="00BF5082" w:rsidP="00BE3882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 xml:space="preserve">8. </w:t>
            </w:r>
            <w:r>
              <w:rPr>
                <w:sz w:val="28"/>
              </w:rPr>
              <w:t>ФИО докладчика (может быть только один)</w:t>
            </w:r>
          </w:p>
        </w:tc>
        <w:tc>
          <w:tcPr>
            <w:tcW w:w="4961" w:type="dxa"/>
          </w:tcPr>
          <w:p w14:paraId="1E4F5CF3" w14:textId="77777777" w:rsidR="00BF5082" w:rsidRDefault="00BF5082" w:rsidP="00BE3882">
            <w:pPr>
              <w:ind w:firstLine="709"/>
              <w:jc w:val="center"/>
              <w:rPr>
                <w:sz w:val="28"/>
              </w:rPr>
            </w:pPr>
          </w:p>
        </w:tc>
      </w:tr>
    </w:tbl>
    <w:p w14:paraId="0DAFE4EB" w14:textId="77777777" w:rsidR="00BD0865" w:rsidRPr="00BB1FC6" w:rsidRDefault="00BD0865" w:rsidP="006A3D60">
      <w:pPr>
        <w:jc w:val="center"/>
        <w:rPr>
          <w:b/>
          <w:sz w:val="28"/>
          <w:szCs w:val="28"/>
        </w:rPr>
      </w:pPr>
    </w:p>
    <w:p w14:paraId="4E971E50" w14:textId="44CC2014" w:rsidR="00BD0865" w:rsidRPr="00353C3D" w:rsidRDefault="00C910D6" w:rsidP="00291EEA">
      <w:pPr>
        <w:pStyle w:val="3"/>
        <w:jc w:val="center"/>
        <w:rPr>
          <w:b/>
          <w:i/>
          <w:szCs w:val="28"/>
          <w:vertAlign w:val="superscript"/>
        </w:rPr>
      </w:pPr>
      <w:r w:rsidRPr="00C910D6">
        <w:rPr>
          <w:b/>
          <w:caps/>
          <w:szCs w:val="28"/>
        </w:rPr>
        <w:t>Тревожные расстройства: современный взгляд на проблему</w:t>
      </w:r>
      <w:r w:rsidRPr="00C910D6">
        <w:rPr>
          <w:b/>
          <w:caps/>
          <w:szCs w:val="28"/>
        </w:rPr>
        <w:br/>
      </w:r>
      <w:r w:rsidR="00BD0865" w:rsidRPr="00BB1FC6">
        <w:rPr>
          <w:b/>
          <w:i/>
          <w:szCs w:val="28"/>
        </w:rPr>
        <w:t>Иванов А.</w:t>
      </w:r>
      <w:r w:rsidR="00353C3D">
        <w:rPr>
          <w:b/>
          <w:i/>
          <w:szCs w:val="28"/>
          <w:lang w:val="en-US"/>
        </w:rPr>
        <w:t>A</w:t>
      </w:r>
      <w:r w:rsidR="00BD0865" w:rsidRPr="00BB1FC6">
        <w:rPr>
          <w:b/>
          <w:i/>
          <w:szCs w:val="28"/>
        </w:rPr>
        <w:t>., Петрова</w:t>
      </w:r>
      <w:r w:rsidR="00353C3D">
        <w:rPr>
          <w:b/>
          <w:i/>
          <w:szCs w:val="28"/>
        </w:rPr>
        <w:t xml:space="preserve"> А</w:t>
      </w:r>
      <w:r w:rsidR="00353C3D" w:rsidRPr="00353C3D">
        <w:rPr>
          <w:b/>
          <w:i/>
          <w:szCs w:val="28"/>
        </w:rPr>
        <w:t>.</w:t>
      </w:r>
      <w:r w:rsidR="00353C3D">
        <w:rPr>
          <w:b/>
          <w:i/>
          <w:szCs w:val="28"/>
          <w:lang w:val="en-US"/>
        </w:rPr>
        <w:t>A</w:t>
      </w:r>
      <w:r w:rsidR="00BD0865" w:rsidRPr="00BB1FC6">
        <w:rPr>
          <w:b/>
          <w:i/>
          <w:szCs w:val="28"/>
        </w:rPr>
        <w:t>.</w:t>
      </w:r>
    </w:p>
    <w:p w14:paraId="1672CFC9" w14:textId="77777777" w:rsidR="00BD0865" w:rsidRPr="00353C3D" w:rsidRDefault="00BD0865" w:rsidP="00570C67">
      <w:pPr>
        <w:pStyle w:val="4"/>
        <w:tabs>
          <w:tab w:val="center" w:pos="5104"/>
          <w:tab w:val="left" w:pos="8025"/>
        </w:tabs>
        <w:ind w:right="2"/>
        <w:jc w:val="center"/>
        <w:rPr>
          <w:szCs w:val="28"/>
        </w:rPr>
      </w:pPr>
      <w:r w:rsidRPr="00BB1FC6">
        <w:rPr>
          <w:szCs w:val="28"/>
        </w:rPr>
        <w:t>Гродненский государственный медицинский университет, Гродно, Беларусь</w:t>
      </w:r>
    </w:p>
    <w:p w14:paraId="4D9A1B00" w14:textId="77777777" w:rsidR="00BD0865" w:rsidRPr="00353C3D" w:rsidRDefault="00353C3D" w:rsidP="006A3D60">
      <w:pPr>
        <w:pStyle w:val="4"/>
        <w:tabs>
          <w:tab w:val="center" w:pos="5104"/>
          <w:tab w:val="left" w:pos="8025"/>
        </w:tabs>
        <w:jc w:val="center"/>
        <w:rPr>
          <w:szCs w:val="28"/>
        </w:rPr>
      </w:pPr>
      <w:r>
        <w:rPr>
          <w:szCs w:val="28"/>
          <w:lang w:val="en-US"/>
        </w:rPr>
        <w:t>xxxxx</w:t>
      </w:r>
      <w:r w:rsidR="00BD0865" w:rsidRPr="00BD0865">
        <w:rPr>
          <w:szCs w:val="28"/>
        </w:rPr>
        <w:t>@</w:t>
      </w:r>
      <w:r w:rsidR="00BD0865" w:rsidRPr="00BB1FC6">
        <w:rPr>
          <w:szCs w:val="28"/>
        </w:rPr>
        <w:t>т</w:t>
      </w:r>
      <w:r>
        <w:rPr>
          <w:szCs w:val="28"/>
          <w:lang w:val="en-US"/>
        </w:rPr>
        <w:t>ail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14:paraId="2C0AA5B2" w14:textId="77777777" w:rsidR="00BD0865" w:rsidRPr="00BD0865" w:rsidRDefault="00BD0865" w:rsidP="00617819">
      <w:pPr>
        <w:pStyle w:val="4"/>
        <w:tabs>
          <w:tab w:val="center" w:pos="5104"/>
          <w:tab w:val="left" w:pos="8025"/>
        </w:tabs>
        <w:ind w:firstLine="709"/>
        <w:jc w:val="center"/>
        <w:rPr>
          <w:szCs w:val="28"/>
        </w:rPr>
      </w:pPr>
    </w:p>
    <w:p w14:paraId="2F835736" w14:textId="682301B2" w:rsidR="00BD0865" w:rsidRPr="00BB1FC6" w:rsidRDefault="00BD0865" w:rsidP="0070783B">
      <w:pPr>
        <w:pStyle w:val="Default"/>
        <w:ind w:firstLine="709"/>
        <w:jc w:val="both"/>
        <w:rPr>
          <w:sz w:val="28"/>
          <w:szCs w:val="28"/>
        </w:rPr>
      </w:pPr>
      <w:r w:rsidRPr="00BB1FC6">
        <w:rPr>
          <w:b/>
          <w:bCs/>
          <w:i/>
          <w:sz w:val="28"/>
          <w:szCs w:val="28"/>
        </w:rPr>
        <w:t>Введение</w:t>
      </w:r>
      <w:r w:rsidRPr="00BB1FC6">
        <w:rPr>
          <w:b/>
          <w:bCs/>
          <w:sz w:val="28"/>
          <w:szCs w:val="28"/>
        </w:rPr>
        <w:t xml:space="preserve">. </w:t>
      </w:r>
      <w:r w:rsidR="00C910D6" w:rsidRPr="00C910D6">
        <w:rPr>
          <w:sz w:val="28"/>
          <w:szCs w:val="28"/>
        </w:rPr>
        <w:t>А</w:t>
      </w:r>
      <w:r w:rsidRPr="00C910D6">
        <w:rPr>
          <w:sz w:val="28"/>
          <w:szCs w:val="28"/>
        </w:rPr>
        <w:t>кт</w:t>
      </w:r>
      <w:r w:rsidRPr="00BB1FC6">
        <w:rPr>
          <w:sz w:val="28"/>
          <w:szCs w:val="28"/>
        </w:rPr>
        <w:t>уальн</w:t>
      </w:r>
      <w:r w:rsidR="00C910D6">
        <w:rPr>
          <w:sz w:val="28"/>
          <w:szCs w:val="28"/>
        </w:rPr>
        <w:t>ость</w:t>
      </w:r>
      <w:r w:rsidRPr="00BB1FC6">
        <w:rPr>
          <w:sz w:val="28"/>
          <w:szCs w:val="28"/>
        </w:rPr>
        <w:t xml:space="preserve"> </w:t>
      </w:r>
      <w:r w:rsidR="00C910D6">
        <w:rPr>
          <w:sz w:val="28"/>
          <w:szCs w:val="28"/>
        </w:rPr>
        <w:t>изучения</w:t>
      </w:r>
      <w:r w:rsidRPr="00BB1FC6">
        <w:rPr>
          <w:sz w:val="28"/>
          <w:szCs w:val="28"/>
        </w:rPr>
        <w:t xml:space="preserve"> </w:t>
      </w:r>
      <w:r w:rsidR="00AB0A9B">
        <w:rPr>
          <w:sz w:val="28"/>
          <w:szCs w:val="28"/>
        </w:rPr>
        <w:t>пс</w:t>
      </w:r>
      <w:r w:rsidR="00340193">
        <w:rPr>
          <w:sz w:val="28"/>
          <w:szCs w:val="28"/>
        </w:rPr>
        <w:t>и</w:t>
      </w:r>
      <w:r w:rsidR="00AB0A9B">
        <w:rPr>
          <w:sz w:val="28"/>
          <w:szCs w:val="28"/>
        </w:rPr>
        <w:t>хотерапии</w:t>
      </w:r>
      <w:r w:rsidR="00C910D6" w:rsidRPr="00C910D6">
        <w:rPr>
          <w:sz w:val="28"/>
          <w:szCs w:val="28"/>
        </w:rPr>
        <w:t xml:space="preserve"> </w:t>
      </w:r>
      <w:r w:rsidR="00C910D6">
        <w:rPr>
          <w:sz w:val="28"/>
          <w:szCs w:val="28"/>
        </w:rPr>
        <w:t>тревожных расстройств…….</w:t>
      </w:r>
      <w:r w:rsidR="000B65D9">
        <w:rPr>
          <w:sz w:val="28"/>
          <w:szCs w:val="28"/>
        </w:rPr>
        <w:t>..</w:t>
      </w:r>
      <w:r w:rsidR="0070783B">
        <w:rPr>
          <w:sz w:val="28"/>
          <w:szCs w:val="28"/>
        </w:rPr>
        <w:t>……</w:t>
      </w:r>
    </w:p>
    <w:p w14:paraId="5CB57946" w14:textId="77777777" w:rsidR="00BD0865" w:rsidRPr="00BB1FC6" w:rsidRDefault="00BD0865" w:rsidP="0070783B">
      <w:pPr>
        <w:pStyle w:val="Default"/>
        <w:ind w:firstLine="709"/>
        <w:jc w:val="both"/>
        <w:rPr>
          <w:sz w:val="28"/>
          <w:szCs w:val="28"/>
        </w:rPr>
      </w:pPr>
      <w:r w:rsidRPr="00BB1FC6">
        <w:rPr>
          <w:b/>
          <w:i/>
          <w:sz w:val="28"/>
          <w:szCs w:val="28"/>
        </w:rPr>
        <w:t>Цель исследования</w:t>
      </w:r>
      <w:r w:rsidRPr="00BB1FC6">
        <w:rPr>
          <w:b/>
          <w:sz w:val="28"/>
          <w:szCs w:val="28"/>
        </w:rPr>
        <w:t xml:space="preserve">. </w:t>
      </w:r>
      <w:r w:rsidRPr="00BB1FC6">
        <w:rPr>
          <w:sz w:val="28"/>
          <w:szCs w:val="28"/>
        </w:rPr>
        <w:t>Установить……………………………………</w:t>
      </w:r>
      <w:r w:rsidR="00F46C25">
        <w:rPr>
          <w:sz w:val="28"/>
          <w:szCs w:val="28"/>
        </w:rPr>
        <w:t>…………</w:t>
      </w:r>
      <w:r w:rsidR="000B65D9">
        <w:rPr>
          <w:sz w:val="28"/>
          <w:szCs w:val="28"/>
        </w:rPr>
        <w:t>……</w:t>
      </w:r>
      <w:r w:rsidR="00F46C25">
        <w:rPr>
          <w:sz w:val="28"/>
          <w:szCs w:val="28"/>
        </w:rPr>
        <w:t>……</w:t>
      </w:r>
    </w:p>
    <w:p w14:paraId="38FA5749" w14:textId="77777777" w:rsidR="00BD0865" w:rsidRPr="00BB1FC6" w:rsidRDefault="00BD0865" w:rsidP="0070783B">
      <w:pPr>
        <w:pStyle w:val="Default"/>
        <w:ind w:firstLine="709"/>
        <w:jc w:val="both"/>
        <w:rPr>
          <w:sz w:val="28"/>
          <w:szCs w:val="28"/>
        </w:rPr>
      </w:pPr>
      <w:r w:rsidRPr="00BB1FC6">
        <w:rPr>
          <w:b/>
          <w:bCs/>
          <w:i/>
          <w:sz w:val="28"/>
          <w:szCs w:val="28"/>
        </w:rPr>
        <w:t>Материалы и методы</w:t>
      </w:r>
      <w:r w:rsidRPr="00BB1FC6">
        <w:rPr>
          <w:b/>
          <w:bCs/>
          <w:sz w:val="28"/>
          <w:szCs w:val="28"/>
        </w:rPr>
        <w:t xml:space="preserve">. </w:t>
      </w:r>
      <w:r w:rsidRPr="00BB1FC6">
        <w:rPr>
          <w:sz w:val="28"/>
          <w:szCs w:val="28"/>
        </w:rPr>
        <w:t>В исследование включено………………………</w:t>
      </w:r>
      <w:r w:rsidR="00F46C25">
        <w:rPr>
          <w:sz w:val="28"/>
          <w:szCs w:val="28"/>
        </w:rPr>
        <w:t>……</w:t>
      </w:r>
      <w:r w:rsidR="000B65D9">
        <w:rPr>
          <w:sz w:val="28"/>
          <w:szCs w:val="28"/>
        </w:rPr>
        <w:t>…….</w:t>
      </w:r>
      <w:r w:rsidR="00F46C25">
        <w:rPr>
          <w:sz w:val="28"/>
          <w:szCs w:val="28"/>
        </w:rPr>
        <w:t>…</w:t>
      </w:r>
    </w:p>
    <w:p w14:paraId="76F351B9" w14:textId="77777777" w:rsidR="00BD0865" w:rsidRDefault="00BD0865" w:rsidP="0070783B">
      <w:pPr>
        <w:pStyle w:val="Default"/>
        <w:ind w:firstLine="709"/>
        <w:jc w:val="both"/>
        <w:rPr>
          <w:sz w:val="28"/>
          <w:szCs w:val="28"/>
        </w:rPr>
      </w:pPr>
      <w:r w:rsidRPr="00BB1FC6">
        <w:rPr>
          <w:b/>
          <w:bCs/>
          <w:i/>
          <w:sz w:val="28"/>
          <w:szCs w:val="28"/>
        </w:rPr>
        <w:t>Результаты исследовани</w:t>
      </w:r>
      <w:r w:rsidR="000B65D9">
        <w:rPr>
          <w:b/>
          <w:bCs/>
          <w:i/>
          <w:sz w:val="28"/>
          <w:szCs w:val="28"/>
        </w:rPr>
        <w:t>я</w:t>
      </w:r>
      <w:r w:rsidRPr="00BB1FC6">
        <w:rPr>
          <w:b/>
          <w:bCs/>
          <w:sz w:val="28"/>
          <w:szCs w:val="28"/>
        </w:rPr>
        <w:t xml:space="preserve">. </w:t>
      </w:r>
      <w:r w:rsidRPr="00BB1FC6">
        <w:rPr>
          <w:sz w:val="28"/>
          <w:szCs w:val="28"/>
        </w:rPr>
        <w:t>…………………</w:t>
      </w:r>
      <w:r w:rsidR="00F46C25">
        <w:rPr>
          <w:sz w:val="28"/>
          <w:szCs w:val="28"/>
        </w:rPr>
        <w:t>……………………………………</w:t>
      </w:r>
      <w:r w:rsidR="000B65D9">
        <w:rPr>
          <w:sz w:val="28"/>
          <w:szCs w:val="28"/>
        </w:rPr>
        <w:t>……</w:t>
      </w:r>
      <w:r w:rsidR="00F46C25">
        <w:rPr>
          <w:sz w:val="28"/>
          <w:szCs w:val="28"/>
        </w:rPr>
        <w:t>..</w:t>
      </w:r>
    </w:p>
    <w:p w14:paraId="2F387D7C" w14:textId="77777777" w:rsidR="00880EC7" w:rsidRDefault="00880EC7" w:rsidP="0070783B">
      <w:pPr>
        <w:pStyle w:val="Default"/>
        <w:spacing w:before="120" w:after="120"/>
        <w:ind w:firstLine="709"/>
        <w:jc w:val="both"/>
        <w:rPr>
          <w:b/>
          <w:i/>
          <w:sz w:val="28"/>
          <w:szCs w:val="28"/>
        </w:rPr>
      </w:pPr>
    </w:p>
    <w:p w14:paraId="6F932DF9" w14:textId="0C54E095" w:rsidR="00F46C25" w:rsidRDefault="00F46C25" w:rsidP="0070783B">
      <w:pPr>
        <w:pStyle w:val="Default"/>
        <w:spacing w:before="120" w:after="120"/>
        <w:ind w:firstLine="709"/>
        <w:jc w:val="both"/>
        <w:rPr>
          <w:sz w:val="28"/>
          <w:szCs w:val="28"/>
        </w:rPr>
      </w:pPr>
      <w:r w:rsidRPr="00F46C25">
        <w:rPr>
          <w:b/>
          <w:i/>
          <w:sz w:val="28"/>
          <w:szCs w:val="28"/>
        </w:rPr>
        <w:t xml:space="preserve">Таблица </w:t>
      </w:r>
      <w:r>
        <w:rPr>
          <w:b/>
          <w:i/>
          <w:sz w:val="28"/>
          <w:szCs w:val="28"/>
        </w:rPr>
        <w:t>1</w:t>
      </w:r>
      <w:r w:rsidRPr="00F46C25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570C67">
        <w:rPr>
          <w:sz w:val="28"/>
          <w:szCs w:val="28"/>
        </w:rPr>
        <w:t>Структура заболеваемости</w:t>
      </w:r>
      <w:r>
        <w:rPr>
          <w:sz w:val="28"/>
          <w:szCs w:val="28"/>
        </w:rPr>
        <w:t xml:space="preserve"> </w:t>
      </w:r>
    </w:p>
    <w:tbl>
      <w:tblPr>
        <w:tblStyle w:val="a6"/>
        <w:tblW w:w="10489" w:type="dxa"/>
        <w:tblInd w:w="279" w:type="dxa"/>
        <w:tblLook w:val="04A0" w:firstRow="1" w:lastRow="0" w:firstColumn="1" w:lastColumn="0" w:noHBand="0" w:noVBand="1"/>
      </w:tblPr>
      <w:tblGrid>
        <w:gridCol w:w="3798"/>
        <w:gridCol w:w="6691"/>
      </w:tblGrid>
      <w:tr w:rsidR="00F46C25" w14:paraId="5BB88813" w14:textId="77777777" w:rsidTr="00880EC7">
        <w:tc>
          <w:tcPr>
            <w:tcW w:w="3798" w:type="dxa"/>
          </w:tcPr>
          <w:p w14:paraId="7C57AEC0" w14:textId="77777777" w:rsidR="00F46C25" w:rsidRDefault="00F46C25" w:rsidP="0061781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14:paraId="4AD80159" w14:textId="77777777" w:rsidR="00F46C25" w:rsidRDefault="00F46C25" w:rsidP="0061781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46C25" w14:paraId="5A110FAC" w14:textId="77777777" w:rsidTr="00880EC7">
        <w:tc>
          <w:tcPr>
            <w:tcW w:w="3798" w:type="dxa"/>
          </w:tcPr>
          <w:p w14:paraId="51492B73" w14:textId="77777777" w:rsidR="00F46C25" w:rsidRDefault="00F46C25" w:rsidP="0061781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14:paraId="7F14BFDA" w14:textId="77777777" w:rsidR="00F46C25" w:rsidRDefault="00F46C25" w:rsidP="0061781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5B930E87" w14:textId="77777777" w:rsidR="00F46C25" w:rsidRDefault="00F46C25" w:rsidP="00617819">
      <w:pPr>
        <w:pStyle w:val="Default"/>
        <w:ind w:firstLine="709"/>
        <w:jc w:val="both"/>
        <w:rPr>
          <w:sz w:val="28"/>
          <w:szCs w:val="28"/>
        </w:rPr>
      </w:pPr>
    </w:p>
    <w:p w14:paraId="33A1311A" w14:textId="77777777" w:rsidR="00BD0865" w:rsidRDefault="00F46C25" w:rsidP="00617819">
      <w:pPr>
        <w:tabs>
          <w:tab w:val="left" w:pos="709"/>
          <w:tab w:val="left" w:pos="1134"/>
        </w:tabs>
        <w:ind w:firstLine="709"/>
        <w:jc w:val="center"/>
        <w:rPr>
          <w:noProof/>
          <w:sz w:val="28"/>
          <w:szCs w:val="28"/>
        </w:rPr>
      </w:pPr>
      <w:r w:rsidRPr="00F46C25">
        <w:rPr>
          <w:noProof/>
          <w:sz w:val="28"/>
          <w:szCs w:val="28"/>
        </w:rPr>
        <w:lastRenderedPageBreak/>
        <w:t xml:space="preserve"> </w:t>
      </w:r>
      <w:r w:rsidRPr="00CE2C34">
        <w:rPr>
          <w:noProof/>
          <w:sz w:val="28"/>
          <w:szCs w:val="28"/>
          <w:shd w:val="clear" w:color="auto" w:fill="DBE5F1" w:themeFill="accent1" w:themeFillTint="33"/>
        </w:rPr>
        <w:drawing>
          <wp:inline distT="0" distB="0" distL="0" distR="0" wp14:anchorId="637F8C71" wp14:editId="2F3BAAF6">
            <wp:extent cx="2107095" cy="1566407"/>
            <wp:effectExtent l="0" t="0" r="266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E5870A" w14:textId="7DF6216B" w:rsidR="00F46C25" w:rsidRPr="00BB1FC6" w:rsidRDefault="00F46C25" w:rsidP="000B65D9">
      <w:pPr>
        <w:tabs>
          <w:tab w:val="left" w:pos="709"/>
          <w:tab w:val="left" w:pos="1134"/>
        </w:tabs>
        <w:spacing w:before="120" w:after="120"/>
        <w:ind w:firstLine="709"/>
        <w:jc w:val="center"/>
        <w:rPr>
          <w:b/>
          <w:bCs/>
          <w:i/>
          <w:sz w:val="28"/>
          <w:szCs w:val="28"/>
        </w:rPr>
      </w:pPr>
      <w:r w:rsidRPr="00F46C25">
        <w:rPr>
          <w:b/>
          <w:i/>
          <w:noProof/>
          <w:sz w:val="28"/>
          <w:szCs w:val="28"/>
        </w:rPr>
        <w:t xml:space="preserve">Рисунок </w:t>
      </w:r>
      <w:r>
        <w:rPr>
          <w:b/>
          <w:i/>
          <w:noProof/>
          <w:sz w:val="28"/>
          <w:szCs w:val="28"/>
        </w:rPr>
        <w:t>2</w:t>
      </w:r>
      <w:r w:rsidRPr="00F46C25">
        <w:rPr>
          <w:b/>
          <w:i/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– </w:t>
      </w:r>
      <w:bookmarkStart w:id="2" w:name="_Hlk183009024"/>
      <w:r w:rsidR="00570C67">
        <w:rPr>
          <w:sz w:val="28"/>
          <w:szCs w:val="28"/>
        </w:rPr>
        <w:t xml:space="preserve">Структура </w:t>
      </w:r>
      <w:r w:rsidR="00C910D6">
        <w:rPr>
          <w:sz w:val="28"/>
          <w:szCs w:val="28"/>
        </w:rPr>
        <w:t>исследуемой группы</w:t>
      </w:r>
      <w:r w:rsidRPr="00C53F4C">
        <w:rPr>
          <w:noProof/>
          <w:sz w:val="28"/>
          <w:szCs w:val="28"/>
        </w:rPr>
        <w:t xml:space="preserve"> </w:t>
      </w:r>
      <w:bookmarkEnd w:id="2"/>
    </w:p>
    <w:p w14:paraId="057A6740" w14:textId="77777777" w:rsidR="00BD0865" w:rsidRPr="00F46C25" w:rsidRDefault="00F46C25" w:rsidP="000B65D9">
      <w:pPr>
        <w:tabs>
          <w:tab w:val="left" w:pos="709"/>
          <w:tab w:val="left" w:pos="1134"/>
        </w:tabs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 w:rsidRPr="00F46C25">
        <w:rPr>
          <w:b/>
          <w:bCs/>
          <w:i/>
          <w:sz w:val="28"/>
          <w:szCs w:val="28"/>
        </w:rPr>
        <w:t>Вывод</w:t>
      </w:r>
      <w:r>
        <w:rPr>
          <w:b/>
          <w:bCs/>
          <w:i/>
          <w:sz w:val="28"/>
          <w:szCs w:val="28"/>
        </w:rPr>
        <w:t>ы</w:t>
      </w:r>
      <w:r w:rsidR="000B65D9">
        <w:rPr>
          <w:b/>
          <w:bCs/>
          <w:i/>
          <w:sz w:val="28"/>
          <w:szCs w:val="28"/>
        </w:rPr>
        <w:t xml:space="preserve">. </w:t>
      </w:r>
      <w:r w:rsidRPr="00F46C25">
        <w:rPr>
          <w:bCs/>
          <w:i/>
          <w:sz w:val="28"/>
          <w:szCs w:val="28"/>
        </w:rPr>
        <w:t>………………………………………………………</w:t>
      </w:r>
      <w:r>
        <w:rPr>
          <w:bCs/>
          <w:i/>
          <w:sz w:val="28"/>
          <w:szCs w:val="28"/>
        </w:rPr>
        <w:t>………...</w:t>
      </w:r>
      <w:r w:rsidRPr="00F46C25">
        <w:rPr>
          <w:bCs/>
          <w:i/>
          <w:sz w:val="28"/>
          <w:szCs w:val="28"/>
        </w:rPr>
        <w:t>………………………</w:t>
      </w:r>
      <w:r w:rsidR="000B65D9">
        <w:rPr>
          <w:bCs/>
          <w:i/>
          <w:sz w:val="28"/>
          <w:szCs w:val="28"/>
        </w:rPr>
        <w:t>……</w:t>
      </w:r>
    </w:p>
    <w:p w14:paraId="43D7A2D8" w14:textId="77777777" w:rsidR="00BD0865" w:rsidRPr="00BB1FC6" w:rsidRDefault="00BD0865" w:rsidP="006A3D60">
      <w:pPr>
        <w:pStyle w:val="6"/>
        <w:spacing w:before="120" w:after="120"/>
        <w:ind w:firstLine="0"/>
        <w:jc w:val="center"/>
        <w:rPr>
          <w:b/>
          <w:bCs/>
          <w:i/>
          <w:color w:val="auto"/>
          <w:szCs w:val="28"/>
        </w:rPr>
      </w:pPr>
      <w:r w:rsidRPr="00BB1FC6">
        <w:rPr>
          <w:b/>
          <w:bCs/>
          <w:i/>
          <w:color w:val="auto"/>
          <w:szCs w:val="28"/>
        </w:rPr>
        <w:t>Литература</w:t>
      </w:r>
    </w:p>
    <w:p w14:paraId="05D25178" w14:textId="4AAE0D1C" w:rsidR="002A3A9E" w:rsidRPr="00BF5082" w:rsidRDefault="00291EEA" w:rsidP="00C32D02">
      <w:pPr>
        <w:rPr>
          <w:b/>
          <w:sz w:val="28"/>
        </w:rPr>
      </w:pPr>
      <w:r w:rsidRPr="00BF5082">
        <w:rPr>
          <w:rFonts w:eastAsiaTheme="minorHAnsi"/>
          <w:sz w:val="28"/>
          <w:szCs w:val="22"/>
          <w:lang w:eastAsia="en-US"/>
        </w:rPr>
        <w:t>1. Ассанович М.А. Метод определения пороговых критериев в клинических рейтинговых шкалах, разработанных на основе модели Раша // Психиатрия и психофармакотерапия. 2017. Т. 18, вып. 3. С. 19–24.</w:t>
      </w:r>
    </w:p>
    <w:p w14:paraId="708C2522" w14:textId="77777777" w:rsidR="002A3A9E" w:rsidRPr="00291EEA" w:rsidRDefault="002A3A9E" w:rsidP="006A3D60">
      <w:pPr>
        <w:jc w:val="center"/>
        <w:rPr>
          <w:b/>
          <w:sz w:val="28"/>
        </w:rPr>
      </w:pPr>
    </w:p>
    <w:p w14:paraId="08C2A05C" w14:textId="77777777" w:rsidR="002A3A9E" w:rsidRPr="00291EEA" w:rsidRDefault="002A3A9E" w:rsidP="006A3D60">
      <w:pPr>
        <w:jc w:val="center"/>
        <w:rPr>
          <w:b/>
          <w:sz w:val="28"/>
        </w:rPr>
      </w:pPr>
    </w:p>
    <w:p w14:paraId="2D8EACEF" w14:textId="77777777" w:rsidR="002A3A9E" w:rsidRPr="00291EEA" w:rsidRDefault="002A3A9E" w:rsidP="006A3D60">
      <w:pPr>
        <w:jc w:val="center"/>
        <w:rPr>
          <w:b/>
          <w:sz w:val="28"/>
        </w:rPr>
      </w:pPr>
    </w:p>
    <w:p w14:paraId="4E9EE610" w14:textId="77777777" w:rsidR="00F1241A" w:rsidRPr="00401C30" w:rsidRDefault="00F1241A" w:rsidP="000B65D9">
      <w:pPr>
        <w:ind w:firstLine="709"/>
        <w:jc w:val="right"/>
        <w:rPr>
          <w:sz w:val="28"/>
        </w:rPr>
      </w:pPr>
    </w:p>
    <w:sectPr w:rsidR="00F1241A" w:rsidRPr="00401C30" w:rsidSect="0070783B">
      <w:pgSz w:w="11909" w:h="16834" w:code="9"/>
      <w:pgMar w:top="567" w:right="567" w:bottom="567" w:left="567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16"/>
    <w:multiLevelType w:val="hybridMultilevel"/>
    <w:tmpl w:val="148A310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7242A"/>
    <w:multiLevelType w:val="hybridMultilevel"/>
    <w:tmpl w:val="13C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797E"/>
    <w:multiLevelType w:val="hybridMultilevel"/>
    <w:tmpl w:val="9E90864C"/>
    <w:lvl w:ilvl="0" w:tplc="429010EC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57440B"/>
    <w:multiLevelType w:val="hybridMultilevel"/>
    <w:tmpl w:val="3E66248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5C62C0"/>
    <w:multiLevelType w:val="hybridMultilevel"/>
    <w:tmpl w:val="4426B25A"/>
    <w:lvl w:ilvl="0" w:tplc="0428E72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2B4402ED"/>
    <w:multiLevelType w:val="hybridMultilevel"/>
    <w:tmpl w:val="FD0A061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F5FAF"/>
    <w:multiLevelType w:val="hybridMultilevel"/>
    <w:tmpl w:val="A57ADDFE"/>
    <w:lvl w:ilvl="0" w:tplc="694E4AA8">
      <w:start w:val="1"/>
      <w:numFmt w:val="decimal"/>
      <w:lvlText w:val="%1."/>
      <w:lvlJc w:val="left"/>
      <w:pPr>
        <w:ind w:left="46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4CC1571A"/>
    <w:multiLevelType w:val="hybridMultilevel"/>
    <w:tmpl w:val="7EB8FF9E"/>
    <w:lvl w:ilvl="0" w:tplc="200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7358"/>
    <w:multiLevelType w:val="hybridMultilevel"/>
    <w:tmpl w:val="AC246F9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94273E"/>
    <w:multiLevelType w:val="hybridMultilevel"/>
    <w:tmpl w:val="FF2A73EC"/>
    <w:lvl w:ilvl="0" w:tplc="EB141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90005"/>
    <w:multiLevelType w:val="hybridMultilevel"/>
    <w:tmpl w:val="E226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65"/>
    <w:rsid w:val="00047525"/>
    <w:rsid w:val="000B65D9"/>
    <w:rsid w:val="001A7B0E"/>
    <w:rsid w:val="00227C20"/>
    <w:rsid w:val="00291EEA"/>
    <w:rsid w:val="00294BB7"/>
    <w:rsid w:val="002A3A9E"/>
    <w:rsid w:val="00334585"/>
    <w:rsid w:val="00340193"/>
    <w:rsid w:val="0034399D"/>
    <w:rsid w:val="00353C3D"/>
    <w:rsid w:val="003D4286"/>
    <w:rsid w:val="003E0105"/>
    <w:rsid w:val="00401C30"/>
    <w:rsid w:val="004C2C1A"/>
    <w:rsid w:val="00527298"/>
    <w:rsid w:val="00570C67"/>
    <w:rsid w:val="005A47C5"/>
    <w:rsid w:val="005B27D4"/>
    <w:rsid w:val="00617819"/>
    <w:rsid w:val="00625866"/>
    <w:rsid w:val="006A3D60"/>
    <w:rsid w:val="006B1853"/>
    <w:rsid w:val="0070783B"/>
    <w:rsid w:val="007E33E3"/>
    <w:rsid w:val="00880EC7"/>
    <w:rsid w:val="008B51C5"/>
    <w:rsid w:val="0091688F"/>
    <w:rsid w:val="00A62E2B"/>
    <w:rsid w:val="00AB0A9B"/>
    <w:rsid w:val="00AE4A52"/>
    <w:rsid w:val="00B2322C"/>
    <w:rsid w:val="00B31BA7"/>
    <w:rsid w:val="00B4025A"/>
    <w:rsid w:val="00BB3681"/>
    <w:rsid w:val="00BC0E4C"/>
    <w:rsid w:val="00BD0865"/>
    <w:rsid w:val="00BF5082"/>
    <w:rsid w:val="00C32D02"/>
    <w:rsid w:val="00C51550"/>
    <w:rsid w:val="00C53F4C"/>
    <w:rsid w:val="00C910D6"/>
    <w:rsid w:val="00CE2C34"/>
    <w:rsid w:val="00D060F3"/>
    <w:rsid w:val="00D46D44"/>
    <w:rsid w:val="00D9376D"/>
    <w:rsid w:val="00E825EA"/>
    <w:rsid w:val="00F1241A"/>
    <w:rsid w:val="00F46C25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D908"/>
  <w15:docId w15:val="{975FE9FC-0020-47E7-ADD1-6BC6C23E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0865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0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rsid w:val="00BD0865"/>
    <w:pPr>
      <w:keepNext/>
      <w:widowControl/>
      <w:autoSpaceDE/>
      <w:autoSpaceDN/>
      <w:adjustRightInd/>
      <w:jc w:val="center"/>
    </w:pPr>
    <w:rPr>
      <w:caps/>
      <w:color w:val="000000"/>
      <w:sz w:val="28"/>
    </w:rPr>
  </w:style>
  <w:style w:type="paragraph" w:customStyle="1" w:styleId="3">
    <w:name w:val="Стиль3"/>
    <w:basedOn w:val="a"/>
    <w:rsid w:val="00BD0865"/>
    <w:pPr>
      <w:keepNext/>
      <w:widowControl/>
      <w:autoSpaceDE/>
      <w:autoSpaceDN/>
      <w:adjustRightInd/>
      <w:ind w:right="567"/>
      <w:jc w:val="right"/>
    </w:pPr>
    <w:rPr>
      <w:color w:val="000000"/>
      <w:sz w:val="28"/>
    </w:rPr>
  </w:style>
  <w:style w:type="paragraph" w:customStyle="1" w:styleId="4">
    <w:name w:val="Стиль4"/>
    <w:basedOn w:val="a"/>
    <w:rsid w:val="00BD0865"/>
    <w:pPr>
      <w:keepNext/>
      <w:widowControl/>
      <w:autoSpaceDE/>
      <w:autoSpaceDN/>
      <w:adjustRightInd/>
      <w:ind w:right="567"/>
      <w:jc w:val="right"/>
    </w:pPr>
    <w:rPr>
      <w:i/>
      <w:color w:val="000000"/>
      <w:sz w:val="28"/>
    </w:rPr>
  </w:style>
  <w:style w:type="paragraph" w:customStyle="1" w:styleId="6">
    <w:name w:val="Стиль6"/>
    <w:basedOn w:val="a"/>
    <w:rsid w:val="00BD0865"/>
    <w:pPr>
      <w:widowControl/>
      <w:autoSpaceDE/>
      <w:autoSpaceDN/>
      <w:adjustRightInd/>
      <w:ind w:firstLine="709"/>
      <w:jc w:val="both"/>
    </w:pPr>
    <w:rPr>
      <w:color w:val="000000"/>
      <w:sz w:val="28"/>
    </w:rPr>
  </w:style>
  <w:style w:type="paragraph" w:customStyle="1" w:styleId="Default">
    <w:name w:val="Default"/>
    <w:rsid w:val="00BD0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BD0865"/>
    <w:pPr>
      <w:widowControl/>
      <w:autoSpaceDE/>
      <w:autoSpaceDN/>
      <w:adjustRightInd/>
      <w:jc w:val="center"/>
    </w:pPr>
    <w:rPr>
      <w:rFonts w:ascii="Arial" w:hAnsi="Arial" w:cs="Arial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D0865"/>
    <w:rPr>
      <w:rFonts w:ascii="Arial" w:eastAsia="Times New Roman" w:hAnsi="Arial" w:cs="Arial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086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E2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Абзац списка1"/>
    <w:basedOn w:val="a"/>
    <w:rsid w:val="00D46D44"/>
    <w:pPr>
      <w:suppressAutoHyphens/>
      <w:autoSpaceDE/>
      <w:autoSpaceDN/>
      <w:adjustRightInd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E-4806-AAF6-E45392335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CB15-D224-419E-A76C-A95D8B65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2024-11-13T07:36:00Z</dcterms:created>
  <dcterms:modified xsi:type="dcterms:W3CDTF">2024-12-03T09:39:00Z</dcterms:modified>
</cp:coreProperties>
</file>