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D9" w:rsidRDefault="00E57FEC">
      <w:pPr>
        <w:pStyle w:val="a3"/>
        <w:spacing w:before="64"/>
        <w:ind w:left="0" w:right="134"/>
        <w:jc w:val="center"/>
      </w:pPr>
      <w:r>
        <w:t>ОБРАЗЕЦ</w:t>
      </w:r>
      <w:r>
        <w:rPr>
          <w:spacing w:val="-13"/>
        </w:rPr>
        <w:t xml:space="preserve"> </w:t>
      </w:r>
      <w:r>
        <w:t>ПРЕСС-</w:t>
      </w:r>
      <w:r>
        <w:rPr>
          <w:spacing w:val="-2"/>
        </w:rPr>
        <w:t>РЕЛИЗА</w:t>
      </w:r>
    </w:p>
    <w:p w:rsidR="00ED41D9" w:rsidRDefault="00E57FEC">
      <w:pPr>
        <w:pStyle w:val="a3"/>
        <w:spacing w:before="185" w:line="259" w:lineRule="auto"/>
        <w:ind w:right="140"/>
      </w:pPr>
      <w:r>
        <w:t xml:space="preserve">Мероприятие: Областная научно-практическая конференция с международным участием «Инновации в работе ВОП и обмен опытом», приуроченная к 15-летию кафедры общей врачебной практики и поликлинической терапии и Всемирному дню врача общей </w:t>
      </w:r>
      <w:r>
        <w:t>практики.</w:t>
      </w:r>
    </w:p>
    <w:p w:rsidR="00ED41D9" w:rsidRDefault="00E57FEC">
      <w:pPr>
        <w:pStyle w:val="a3"/>
        <w:spacing w:before="159"/>
      </w:pPr>
      <w:r>
        <w:t>Дата:</w:t>
      </w:r>
      <w:r>
        <w:rPr>
          <w:spacing w:val="-2"/>
        </w:rPr>
        <w:t xml:space="preserve"> 19.05.2023.</w:t>
      </w:r>
    </w:p>
    <w:p w:rsidR="00ED41D9" w:rsidRDefault="00E57FEC">
      <w:pPr>
        <w:pStyle w:val="a3"/>
        <w:spacing w:before="185" w:line="379" w:lineRule="auto"/>
        <w:ind w:right="926"/>
      </w:pPr>
      <w:r>
        <w:t>Время: 09:00-09:45 (регистрация), 09:45 – открытие, награждение Место:</w:t>
      </w:r>
      <w:r>
        <w:rPr>
          <w:spacing w:val="-6"/>
        </w:rPr>
        <w:t xml:space="preserve"> </w:t>
      </w:r>
      <w:r>
        <w:t>Гродно,</w:t>
      </w:r>
      <w:r>
        <w:rPr>
          <w:spacing w:val="-6"/>
        </w:rPr>
        <w:t xml:space="preserve"> </w:t>
      </w:r>
      <w:r>
        <w:t>ул.</w:t>
      </w:r>
      <w:r>
        <w:rPr>
          <w:spacing w:val="-3"/>
        </w:rPr>
        <w:t xml:space="preserve"> </w:t>
      </w:r>
      <w:r>
        <w:t>Горького,</w:t>
      </w:r>
      <w:r>
        <w:rPr>
          <w:spacing w:val="-9"/>
        </w:rPr>
        <w:t xml:space="preserve"> </w:t>
      </w:r>
      <w:r>
        <w:t>80,</w:t>
      </w:r>
      <w:r>
        <w:rPr>
          <w:spacing w:val="-5"/>
        </w:rPr>
        <w:t xml:space="preserve"> </w:t>
      </w:r>
      <w:r>
        <w:t>актовый</w:t>
      </w:r>
      <w:r>
        <w:rPr>
          <w:spacing w:val="-5"/>
        </w:rPr>
        <w:t xml:space="preserve"> </w:t>
      </w:r>
      <w:r>
        <w:t>зал</w:t>
      </w:r>
      <w:r>
        <w:rPr>
          <w:spacing w:val="-6"/>
        </w:rPr>
        <w:t xml:space="preserve"> </w:t>
      </w:r>
      <w:r>
        <w:t>главного</w:t>
      </w:r>
      <w:r>
        <w:rPr>
          <w:spacing w:val="-4"/>
        </w:rPr>
        <w:t xml:space="preserve"> </w:t>
      </w:r>
      <w:r>
        <w:t>корпуса</w:t>
      </w:r>
      <w:r>
        <w:rPr>
          <w:spacing w:val="-4"/>
        </w:rPr>
        <w:t xml:space="preserve"> </w:t>
      </w:r>
      <w:r>
        <w:rPr>
          <w:spacing w:val="-2"/>
        </w:rPr>
        <w:t>ГрГМУ</w:t>
      </w:r>
    </w:p>
    <w:p w:rsidR="00ED41D9" w:rsidRDefault="00E57FEC">
      <w:pPr>
        <w:pStyle w:val="a3"/>
        <w:spacing w:line="259" w:lineRule="auto"/>
        <w:ind w:right="145"/>
      </w:pPr>
      <w:r>
        <w:t>Организаторы: Якубова Людмила Валерьевна, доктор медицинских наук, профессор, заведующий кафедро</w:t>
      </w:r>
      <w:r>
        <w:t>й общей врачебной практикой (ОВП) и поликлинической терапией ГрГМУ.</w:t>
      </w:r>
    </w:p>
    <w:p w:rsidR="00ED41D9" w:rsidRDefault="00E57FEC">
      <w:pPr>
        <w:spacing w:before="157"/>
        <w:ind w:left="2"/>
        <w:jc w:val="both"/>
        <w:rPr>
          <w:i/>
          <w:sz w:val="28"/>
        </w:rPr>
      </w:pPr>
      <w:r>
        <w:rPr>
          <w:sz w:val="28"/>
        </w:rPr>
        <w:t>Пресс-подход:</w:t>
      </w:r>
      <w:r>
        <w:rPr>
          <w:spacing w:val="-9"/>
          <w:sz w:val="28"/>
        </w:rPr>
        <w:t xml:space="preserve"> </w:t>
      </w:r>
      <w:r>
        <w:rPr>
          <w:sz w:val="28"/>
        </w:rPr>
        <w:t>09:30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(прописывает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начальник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ОСО</w:t>
      </w:r>
      <w:bookmarkStart w:id="0" w:name="_GoBack"/>
      <w:bookmarkEnd w:id="0"/>
      <w:r>
        <w:rPr>
          <w:i/>
          <w:spacing w:val="-2"/>
          <w:sz w:val="28"/>
        </w:rPr>
        <w:t>)</w:t>
      </w:r>
    </w:p>
    <w:p w:rsidR="00ED41D9" w:rsidRDefault="00E57FEC">
      <w:pPr>
        <w:spacing w:before="187"/>
        <w:ind w:left="2"/>
        <w:jc w:val="both"/>
        <w:rPr>
          <w:i/>
          <w:sz w:val="28"/>
        </w:rPr>
      </w:pPr>
      <w:r>
        <w:rPr>
          <w:sz w:val="28"/>
        </w:rPr>
        <w:t>Спикеры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(пример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корректно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предоставленной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информацией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спикерах):</w:t>
      </w:r>
    </w:p>
    <w:p w:rsidR="00ED41D9" w:rsidRDefault="00E57FEC">
      <w:pPr>
        <w:pStyle w:val="a4"/>
        <w:numPr>
          <w:ilvl w:val="0"/>
          <w:numId w:val="1"/>
        </w:numPr>
        <w:tabs>
          <w:tab w:val="left" w:pos="426"/>
        </w:tabs>
        <w:spacing w:before="184" w:line="259" w:lineRule="auto"/>
        <w:ind w:right="139" w:firstLine="0"/>
        <w:rPr>
          <w:sz w:val="28"/>
        </w:rPr>
      </w:pPr>
      <w:r>
        <w:rPr>
          <w:sz w:val="28"/>
        </w:rPr>
        <w:t>Кеда Людмила Николаевна – начальник главного управления здравоохранения</w:t>
      </w:r>
      <w:r>
        <w:rPr>
          <w:sz w:val="28"/>
        </w:rPr>
        <w:t xml:space="preserve"> облисполкома Гродно, кандидат медицинских наук, доцент</w:t>
      </w:r>
    </w:p>
    <w:p w:rsidR="00ED41D9" w:rsidRDefault="00E57FEC">
      <w:pPr>
        <w:pStyle w:val="a4"/>
        <w:numPr>
          <w:ilvl w:val="0"/>
          <w:numId w:val="1"/>
        </w:numPr>
        <w:tabs>
          <w:tab w:val="left" w:pos="332"/>
        </w:tabs>
        <w:spacing w:before="159" w:line="259" w:lineRule="auto"/>
        <w:ind w:firstLine="0"/>
        <w:rPr>
          <w:sz w:val="28"/>
        </w:rPr>
      </w:pPr>
      <w:r>
        <w:rPr>
          <w:sz w:val="28"/>
        </w:rPr>
        <w:t>Сушинский Вадим Эдуардович – главный внештатный специалист Министерства здравоохранения Республики Беларусь по общей врачебной практике.</w:t>
      </w:r>
      <w:r>
        <w:rPr>
          <w:spacing w:val="-2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1"/>
          <w:sz w:val="28"/>
        </w:rPr>
        <w:t xml:space="preserve"> </w:t>
      </w:r>
      <w:r>
        <w:rPr>
          <w:sz w:val="28"/>
        </w:rPr>
        <w:t>наук,</w:t>
      </w:r>
      <w:r>
        <w:rPr>
          <w:spacing w:val="-2"/>
          <w:sz w:val="28"/>
        </w:rPr>
        <w:t xml:space="preserve"> </w:t>
      </w:r>
      <w:r>
        <w:rPr>
          <w:sz w:val="28"/>
        </w:rPr>
        <w:t>доцент,</w:t>
      </w:r>
      <w:r>
        <w:rPr>
          <w:spacing w:val="-3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кафедрой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общей </w:t>
      </w:r>
      <w:r>
        <w:rPr>
          <w:sz w:val="28"/>
        </w:rPr>
        <w:t>врачебной практики УО «Белорусский государственный медицинский университет». Председатель Белорусского общества врачей общей практики.</w:t>
      </w:r>
    </w:p>
    <w:p w:rsidR="00ED41D9" w:rsidRDefault="00E57FEC">
      <w:pPr>
        <w:pStyle w:val="a4"/>
        <w:numPr>
          <w:ilvl w:val="0"/>
          <w:numId w:val="1"/>
        </w:numPr>
        <w:tabs>
          <w:tab w:val="left" w:pos="205"/>
        </w:tabs>
        <w:spacing w:before="161" w:line="259" w:lineRule="auto"/>
        <w:ind w:right="141" w:firstLine="0"/>
        <w:rPr>
          <w:sz w:val="28"/>
        </w:rPr>
      </w:pPr>
      <w:r>
        <w:rPr>
          <w:sz w:val="28"/>
        </w:rPr>
        <w:t>Болтач Андрей Викторович – первый проректор ГрГМУ, доцент кафедры пропедевтики внутренних болезней ГрГМУ.</w:t>
      </w:r>
    </w:p>
    <w:p w:rsidR="00ED41D9" w:rsidRDefault="00E57FEC">
      <w:pPr>
        <w:pStyle w:val="a4"/>
        <w:numPr>
          <w:ilvl w:val="0"/>
          <w:numId w:val="1"/>
        </w:numPr>
        <w:tabs>
          <w:tab w:val="left" w:pos="282"/>
        </w:tabs>
        <w:spacing w:line="259" w:lineRule="auto"/>
        <w:ind w:right="142" w:firstLine="0"/>
        <w:rPr>
          <w:sz w:val="28"/>
        </w:rPr>
      </w:pPr>
      <w:r>
        <w:rPr>
          <w:sz w:val="28"/>
        </w:rPr>
        <w:t>Якубова Людмила</w:t>
      </w:r>
      <w:r>
        <w:rPr>
          <w:sz w:val="28"/>
        </w:rPr>
        <w:t xml:space="preserve"> Валерьевна, доктор медицинских наук, профессор, заведующий кафедрой общей врачебной практикой (ОВП) и поликлинической терапией ГрГМУ.</w:t>
      </w:r>
    </w:p>
    <w:p w:rsidR="00ED41D9" w:rsidRDefault="00E57FEC">
      <w:pPr>
        <w:pStyle w:val="a3"/>
        <w:spacing w:before="160"/>
      </w:pPr>
      <w:r>
        <w:t>Присутствие</w:t>
      </w:r>
      <w:r>
        <w:rPr>
          <w:spacing w:val="-11"/>
        </w:rPr>
        <w:t xml:space="preserve"> </w:t>
      </w:r>
      <w:r>
        <w:t>сторонних</w:t>
      </w:r>
      <w:r>
        <w:rPr>
          <w:spacing w:val="-7"/>
        </w:rPr>
        <w:t xml:space="preserve"> </w:t>
      </w:r>
      <w:r>
        <w:t>СМИ:</w:t>
      </w:r>
      <w:r>
        <w:rPr>
          <w:spacing w:val="-9"/>
        </w:rPr>
        <w:t xml:space="preserve"> </w:t>
      </w:r>
      <w:r>
        <w:rPr>
          <w:spacing w:val="-2"/>
        </w:rPr>
        <w:t>да/нет</w:t>
      </w:r>
    </w:p>
    <w:p w:rsidR="00ED41D9" w:rsidRDefault="00E57FEC">
      <w:pPr>
        <w:spacing w:before="185"/>
        <w:ind w:left="2"/>
        <w:jc w:val="both"/>
        <w:rPr>
          <w:i/>
          <w:sz w:val="28"/>
        </w:rPr>
      </w:pPr>
      <w:r>
        <w:rPr>
          <w:sz w:val="28"/>
        </w:rPr>
        <w:t>Заявленные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СМИ: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(прописывает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начальник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ОСО)</w:t>
      </w:r>
    </w:p>
    <w:p w:rsidR="00ED41D9" w:rsidRDefault="00E57FEC">
      <w:pPr>
        <w:pStyle w:val="a3"/>
        <w:spacing w:before="187" w:line="259" w:lineRule="auto"/>
        <w:ind w:right="136"/>
      </w:pPr>
      <w:r>
        <w:t xml:space="preserve">Присутствие сотрудников ОСОиМ: фотограф – да/нет; специалист ОСО – </w:t>
      </w:r>
      <w:r>
        <w:rPr>
          <w:spacing w:val="-2"/>
        </w:rPr>
        <w:t>да/нет.</w:t>
      </w:r>
    </w:p>
    <w:p w:rsidR="00ED41D9" w:rsidRDefault="00ED41D9">
      <w:pPr>
        <w:pStyle w:val="a3"/>
        <w:spacing w:before="157"/>
        <w:ind w:left="0"/>
        <w:jc w:val="left"/>
      </w:pPr>
    </w:p>
    <w:p w:rsidR="00ED41D9" w:rsidRDefault="00E57FEC">
      <w:pPr>
        <w:pStyle w:val="a3"/>
        <w:tabs>
          <w:tab w:val="left" w:pos="6804"/>
        </w:tabs>
        <w:spacing w:line="510" w:lineRule="atLeast"/>
        <w:ind w:left="0" w:right="4"/>
        <w:jc w:val="left"/>
        <w:rPr>
          <w:spacing w:val="-2"/>
        </w:rPr>
      </w:pPr>
      <w:r>
        <w:t>Начальник ОСО</w:t>
      </w:r>
      <w:r>
        <w:tab/>
      </w:r>
      <w:proofErr w:type="spellStart"/>
      <w:r>
        <w:rPr>
          <w:spacing w:val="-2"/>
        </w:rPr>
        <w:t>О.В.Салей</w:t>
      </w:r>
      <w:proofErr w:type="spellEnd"/>
    </w:p>
    <w:p w:rsidR="00ED41D9" w:rsidRDefault="00E57FEC">
      <w:pPr>
        <w:pStyle w:val="a3"/>
        <w:tabs>
          <w:tab w:val="left" w:pos="5666"/>
          <w:tab w:val="left" w:pos="6804"/>
        </w:tabs>
        <w:spacing w:line="510" w:lineRule="atLeast"/>
        <w:ind w:left="0" w:right="2454"/>
        <w:jc w:val="left"/>
      </w:pPr>
      <w:r>
        <w:rPr>
          <w:spacing w:val="-2"/>
        </w:rPr>
        <w:t>СОГЛАСОВАНО:</w:t>
      </w:r>
    </w:p>
    <w:p w:rsidR="00ED41D9" w:rsidRDefault="00E57FEC">
      <w:pPr>
        <w:pStyle w:val="a3"/>
        <w:tabs>
          <w:tab w:val="left" w:pos="6804"/>
        </w:tabs>
        <w:spacing w:line="318" w:lineRule="exact"/>
        <w:ind w:left="0"/>
        <w:jc w:val="left"/>
      </w:pPr>
      <w:r>
        <w:t>Первый</w:t>
      </w:r>
      <w:r>
        <w:rPr>
          <w:spacing w:val="-3"/>
        </w:rPr>
        <w:t xml:space="preserve"> </w:t>
      </w:r>
      <w:r>
        <w:rPr>
          <w:spacing w:val="-2"/>
        </w:rPr>
        <w:t>проректор</w:t>
      </w:r>
      <w:r>
        <w:tab/>
      </w:r>
      <w:proofErr w:type="spellStart"/>
      <w:r>
        <w:rPr>
          <w:spacing w:val="-2"/>
        </w:rPr>
        <w:t>А.В.Болтач</w:t>
      </w:r>
      <w:proofErr w:type="spellEnd"/>
    </w:p>
    <w:sectPr w:rsidR="00ED41D9">
      <w:type w:val="continuous"/>
      <w:pgSz w:w="11910" w:h="16840"/>
      <w:pgMar w:top="7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40B98"/>
    <w:multiLevelType w:val="hybridMultilevel"/>
    <w:tmpl w:val="F9BAE3FE"/>
    <w:lvl w:ilvl="0" w:tplc="17546D76">
      <w:numFmt w:val="bullet"/>
      <w:lvlText w:val="-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18028E">
      <w:numFmt w:val="bullet"/>
      <w:lvlText w:val="•"/>
      <w:lvlJc w:val="left"/>
      <w:pPr>
        <w:ind w:left="949" w:hanging="425"/>
      </w:pPr>
      <w:rPr>
        <w:rFonts w:hint="default"/>
        <w:lang w:val="ru-RU" w:eastAsia="en-US" w:bidi="ar-SA"/>
      </w:rPr>
    </w:lvl>
    <w:lvl w:ilvl="2" w:tplc="5CA455D4">
      <w:numFmt w:val="bullet"/>
      <w:lvlText w:val="•"/>
      <w:lvlJc w:val="left"/>
      <w:pPr>
        <w:ind w:left="1899" w:hanging="425"/>
      </w:pPr>
      <w:rPr>
        <w:rFonts w:hint="default"/>
        <w:lang w:val="ru-RU" w:eastAsia="en-US" w:bidi="ar-SA"/>
      </w:rPr>
    </w:lvl>
    <w:lvl w:ilvl="3" w:tplc="405EAD60">
      <w:numFmt w:val="bullet"/>
      <w:lvlText w:val="•"/>
      <w:lvlJc w:val="left"/>
      <w:pPr>
        <w:ind w:left="2849" w:hanging="425"/>
      </w:pPr>
      <w:rPr>
        <w:rFonts w:hint="default"/>
        <w:lang w:val="ru-RU" w:eastAsia="en-US" w:bidi="ar-SA"/>
      </w:rPr>
    </w:lvl>
    <w:lvl w:ilvl="4" w:tplc="D840B118">
      <w:numFmt w:val="bullet"/>
      <w:lvlText w:val="•"/>
      <w:lvlJc w:val="left"/>
      <w:pPr>
        <w:ind w:left="3799" w:hanging="425"/>
      </w:pPr>
      <w:rPr>
        <w:rFonts w:hint="default"/>
        <w:lang w:val="ru-RU" w:eastAsia="en-US" w:bidi="ar-SA"/>
      </w:rPr>
    </w:lvl>
    <w:lvl w:ilvl="5" w:tplc="5EB257FA">
      <w:numFmt w:val="bullet"/>
      <w:lvlText w:val="•"/>
      <w:lvlJc w:val="left"/>
      <w:pPr>
        <w:ind w:left="4749" w:hanging="425"/>
      </w:pPr>
      <w:rPr>
        <w:rFonts w:hint="default"/>
        <w:lang w:val="ru-RU" w:eastAsia="en-US" w:bidi="ar-SA"/>
      </w:rPr>
    </w:lvl>
    <w:lvl w:ilvl="6" w:tplc="AC7EE8F0">
      <w:numFmt w:val="bullet"/>
      <w:lvlText w:val="•"/>
      <w:lvlJc w:val="left"/>
      <w:pPr>
        <w:ind w:left="5699" w:hanging="425"/>
      </w:pPr>
      <w:rPr>
        <w:rFonts w:hint="default"/>
        <w:lang w:val="ru-RU" w:eastAsia="en-US" w:bidi="ar-SA"/>
      </w:rPr>
    </w:lvl>
    <w:lvl w:ilvl="7" w:tplc="F89633C8">
      <w:numFmt w:val="bullet"/>
      <w:lvlText w:val="•"/>
      <w:lvlJc w:val="left"/>
      <w:pPr>
        <w:ind w:left="6648" w:hanging="425"/>
      </w:pPr>
      <w:rPr>
        <w:rFonts w:hint="default"/>
        <w:lang w:val="ru-RU" w:eastAsia="en-US" w:bidi="ar-SA"/>
      </w:rPr>
    </w:lvl>
    <w:lvl w:ilvl="8" w:tplc="E5AA710E">
      <w:numFmt w:val="bullet"/>
      <w:lvlText w:val="•"/>
      <w:lvlJc w:val="left"/>
      <w:pPr>
        <w:ind w:left="7598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41D9"/>
    <w:rsid w:val="00E57FEC"/>
    <w:rsid w:val="00ED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8"/>
      <w:ind w:left="2" w:right="13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8"/>
      <w:ind w:left="2" w:right="13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29E48-94B8-429F-96FB-CAD9A619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2025-10-06T13:35:00Z</dcterms:created>
  <dcterms:modified xsi:type="dcterms:W3CDTF">2025-10-06T13:51:00Z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2010</vt:lpwstr>
  </property>
</Properties>
</file>